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Style w:val="7"/>
          <w:rFonts w:ascii="方正小标宋_GBK" w:eastAsia="方正小标宋_GBK"/>
          <w:sz w:val="44"/>
          <w:szCs w:val="44"/>
        </w:rPr>
      </w:pPr>
      <w:bookmarkStart w:id="0" w:name="_GoBack"/>
      <w:bookmarkEnd w:id="0"/>
    </w:p>
    <w:p>
      <w:pPr>
        <w:spacing w:line="570" w:lineRule="exact"/>
        <w:jc w:val="center"/>
        <w:rPr>
          <w:rFonts w:ascii="方正小标宋简体" w:eastAsia="方正小标宋简体"/>
          <w:sz w:val="44"/>
          <w:szCs w:val="44"/>
        </w:rPr>
      </w:pPr>
      <w:r>
        <w:rPr>
          <w:rFonts w:hint="eastAsia" w:ascii="方正小标宋_GBK" w:hAnsi="方正黑体_GBK" w:eastAsia="方正小标宋_GBK" w:cs="方正黑体_GBK"/>
          <w:color w:val="000000"/>
          <w:kern w:val="0"/>
          <w:sz w:val="44"/>
          <w:szCs w:val="44"/>
          <w:lang w:bidi="ar"/>
        </w:rPr>
        <w:t>市教育局</w:t>
      </w:r>
      <w:r>
        <w:rPr>
          <w:rFonts w:hint="eastAsia" w:ascii="方正小标宋简体" w:eastAsia="方正小标宋简体"/>
          <w:sz w:val="44"/>
          <w:szCs w:val="44"/>
        </w:rPr>
        <w:t>关于做好</w:t>
      </w:r>
      <w:r>
        <w:rPr>
          <w:rFonts w:hint="eastAsia" w:eastAsia="方正小标宋简体"/>
          <w:sz w:val="44"/>
          <w:szCs w:val="44"/>
        </w:rPr>
        <w:t>20</w:t>
      </w:r>
      <w:r>
        <w:rPr>
          <w:rFonts w:eastAsia="方正小标宋简体"/>
          <w:sz w:val="44"/>
          <w:szCs w:val="44"/>
        </w:rPr>
        <w:t>22</w:t>
      </w:r>
      <w:r>
        <w:rPr>
          <w:rFonts w:hint="eastAsia" w:ascii="方正小标宋简体" w:eastAsia="方正小标宋简体"/>
          <w:sz w:val="44"/>
          <w:szCs w:val="44"/>
        </w:rPr>
        <w:t>年无锡市区幼儿园</w:t>
      </w:r>
    </w:p>
    <w:p>
      <w:pPr>
        <w:widowControl w:val="0"/>
        <w:spacing w:line="57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招生工作的意见</w:t>
      </w:r>
    </w:p>
    <w:p>
      <w:pPr>
        <w:widowControl w:val="0"/>
        <w:spacing w:line="570" w:lineRule="exact"/>
        <w:jc w:val="center"/>
        <w:textAlignment w:val="auto"/>
        <w:rPr>
          <w:rFonts w:ascii="方正仿宋_GBK" w:eastAsia="方正仿宋_GBK"/>
          <w:szCs w:val="32"/>
        </w:rPr>
      </w:pPr>
    </w:p>
    <w:p>
      <w:pPr>
        <w:widowControl w:val="0"/>
        <w:spacing w:line="570" w:lineRule="exact"/>
        <w:textAlignment w:val="auto"/>
        <w:rPr>
          <w:rFonts w:ascii="方正仿宋_GBK" w:eastAsia="方正仿宋_GBK"/>
          <w:szCs w:val="32"/>
        </w:rPr>
      </w:pPr>
      <w:r>
        <w:rPr>
          <w:rFonts w:hint="eastAsia" w:ascii="方正仿宋_GBK" w:eastAsia="方正仿宋_GBK"/>
          <w:szCs w:val="32"/>
        </w:rPr>
        <w:t>各市（县）区教育局，有关直属幼儿园、事业单位，市属民办幼儿园：</w:t>
      </w:r>
    </w:p>
    <w:p>
      <w:pPr>
        <w:widowControl w:val="0"/>
        <w:spacing w:line="570" w:lineRule="exact"/>
        <w:ind w:firstLine="640" w:firstLineChars="200"/>
        <w:textAlignment w:val="auto"/>
        <w:outlineLvl w:val="2"/>
        <w:rPr>
          <w:rFonts w:ascii="方正仿宋_GBK" w:eastAsia="方正仿宋_GBK"/>
          <w:szCs w:val="32"/>
        </w:rPr>
      </w:pPr>
      <w:r>
        <w:rPr>
          <w:rFonts w:hint="eastAsia" w:ascii="方正仿宋_GBK" w:eastAsia="方正仿宋_GBK"/>
          <w:szCs w:val="32"/>
        </w:rPr>
        <w:t>为规范有序做好今年市区幼儿园招生工作，根据国家、省、市关于学前教育改革发展和规范管理的部署要求，结合我市当前实际，现提出如下意见。</w:t>
      </w:r>
    </w:p>
    <w:p>
      <w:pPr>
        <w:widowControl w:val="0"/>
        <w:spacing w:line="570" w:lineRule="exact"/>
        <w:ind w:firstLine="640" w:firstLineChars="200"/>
        <w:textAlignment w:val="auto"/>
        <w:outlineLvl w:val="2"/>
        <w:rPr>
          <w:rFonts w:ascii="黑体" w:eastAsia="黑体"/>
          <w:szCs w:val="32"/>
        </w:rPr>
      </w:pPr>
      <w:r>
        <w:rPr>
          <w:rFonts w:hint="eastAsia" w:ascii="黑体" w:eastAsia="黑体"/>
          <w:szCs w:val="32"/>
        </w:rPr>
        <w:t>一、工作原则</w:t>
      </w:r>
    </w:p>
    <w:p>
      <w:pPr>
        <w:widowControl w:val="0"/>
        <w:spacing w:line="570" w:lineRule="exact"/>
        <w:ind w:firstLine="640" w:firstLineChars="200"/>
        <w:textAlignment w:val="auto"/>
        <w:rPr>
          <w:rFonts w:ascii="方正仿宋_GBK" w:eastAsia="方正仿宋_GBK"/>
          <w:szCs w:val="32"/>
        </w:rPr>
      </w:pPr>
      <w:r>
        <w:rPr>
          <w:rFonts w:hint="eastAsia" w:ascii="方正仿宋_GBK" w:eastAsia="方正仿宋_GBK"/>
          <w:szCs w:val="32"/>
        </w:rPr>
        <w:t>坚持政府统筹、地方负责、教育主管、方便就近的原则，以公办园和提供普惠服务的非营利性民办园为主，多渠道接纳，做到规范招生、规范收费、规范管理，确保适龄幼儿的入园率，充分满足群众需求，提高群众对学前教育的满意度。</w:t>
      </w:r>
    </w:p>
    <w:p>
      <w:pPr>
        <w:widowControl w:val="0"/>
        <w:spacing w:line="570" w:lineRule="exact"/>
        <w:ind w:firstLine="640" w:firstLineChars="200"/>
        <w:textAlignment w:val="auto"/>
        <w:rPr>
          <w:rFonts w:ascii="黑体" w:eastAsia="黑体"/>
          <w:szCs w:val="32"/>
        </w:rPr>
      </w:pPr>
      <w:r>
        <w:rPr>
          <w:rFonts w:hint="eastAsia" w:ascii="黑体" w:eastAsia="黑体"/>
          <w:szCs w:val="32"/>
        </w:rPr>
        <w:t>二、入园对象和报名办法</w:t>
      </w:r>
    </w:p>
    <w:p>
      <w:pPr>
        <w:widowControl w:val="0"/>
        <w:adjustRightInd w:val="0"/>
        <w:snapToGrid w:val="0"/>
        <w:spacing w:line="570" w:lineRule="exact"/>
        <w:ind w:firstLine="640" w:firstLineChars="200"/>
        <w:textAlignment w:val="auto"/>
        <w:rPr>
          <w:rFonts w:ascii="方正仿宋_GBK" w:eastAsia="方正仿宋_GBK"/>
          <w:szCs w:val="32"/>
        </w:rPr>
      </w:pPr>
      <w:r>
        <w:rPr>
          <w:rFonts w:hint="eastAsia" w:eastAsia="方正仿宋_GBK"/>
          <w:szCs w:val="32"/>
        </w:rPr>
        <w:t>1</w:t>
      </w:r>
      <w:r>
        <w:rPr>
          <w:rFonts w:hint="eastAsia" w:ascii="方正仿宋_GBK" w:hAnsi="Tahoma" w:eastAsia="方正仿宋_GBK"/>
          <w:szCs w:val="32"/>
        </w:rPr>
        <w:t>.</w:t>
      </w:r>
      <w:r>
        <w:rPr>
          <w:rFonts w:hint="eastAsia" w:ascii="方正仿宋_GBK" w:eastAsia="方正仿宋_GBK"/>
          <w:spacing w:val="-4"/>
          <w:szCs w:val="32"/>
        </w:rPr>
        <w:t>幼儿入园年龄为：大班五周岁（</w:t>
      </w:r>
      <w:r>
        <w:rPr>
          <w:rFonts w:hint="eastAsia" w:eastAsia="方正仿宋_GBK"/>
          <w:spacing w:val="-4"/>
          <w:szCs w:val="32"/>
        </w:rPr>
        <w:t>2017</w:t>
      </w:r>
      <w:r>
        <w:rPr>
          <w:rFonts w:hint="eastAsia" w:ascii="方正仿宋_GBK" w:eastAsia="方正仿宋_GBK"/>
          <w:spacing w:val="-4"/>
          <w:szCs w:val="32"/>
        </w:rPr>
        <w:t>年</w:t>
      </w:r>
      <w:r>
        <w:rPr>
          <w:rFonts w:hint="eastAsia" w:eastAsia="方正仿宋_GBK"/>
          <w:spacing w:val="-4"/>
          <w:szCs w:val="32"/>
        </w:rPr>
        <w:t>8</w:t>
      </w:r>
      <w:r>
        <w:rPr>
          <w:rFonts w:hint="eastAsia" w:ascii="方正仿宋_GBK" w:eastAsia="方正仿宋_GBK"/>
          <w:spacing w:val="-4"/>
          <w:szCs w:val="32"/>
        </w:rPr>
        <w:t>月</w:t>
      </w:r>
      <w:r>
        <w:rPr>
          <w:rFonts w:hint="eastAsia" w:eastAsia="方正仿宋_GBK"/>
          <w:spacing w:val="-4"/>
          <w:szCs w:val="32"/>
        </w:rPr>
        <w:t>31</w:t>
      </w:r>
      <w:r>
        <w:rPr>
          <w:rFonts w:hint="eastAsia" w:ascii="方正仿宋_GBK" w:eastAsia="方正仿宋_GBK"/>
          <w:spacing w:val="-4"/>
          <w:szCs w:val="32"/>
        </w:rPr>
        <w:t>日前出生），中班四周岁（</w:t>
      </w:r>
      <w:r>
        <w:rPr>
          <w:rFonts w:hint="eastAsia" w:eastAsia="方正仿宋_GBK"/>
          <w:spacing w:val="-4"/>
          <w:szCs w:val="32"/>
        </w:rPr>
        <w:t>2018</w:t>
      </w:r>
      <w:r>
        <w:rPr>
          <w:rFonts w:hint="eastAsia" w:ascii="方正仿宋_GBK" w:eastAsia="方正仿宋_GBK"/>
          <w:spacing w:val="-4"/>
          <w:szCs w:val="32"/>
        </w:rPr>
        <w:t>年</w:t>
      </w:r>
      <w:r>
        <w:rPr>
          <w:rFonts w:hint="eastAsia" w:eastAsia="方正仿宋_GBK"/>
          <w:spacing w:val="-4"/>
          <w:szCs w:val="32"/>
        </w:rPr>
        <w:t>8</w:t>
      </w:r>
      <w:r>
        <w:rPr>
          <w:rFonts w:hint="eastAsia" w:ascii="方正仿宋_GBK" w:eastAsia="方正仿宋_GBK"/>
          <w:spacing w:val="-4"/>
          <w:szCs w:val="32"/>
        </w:rPr>
        <w:t>月</w:t>
      </w:r>
      <w:r>
        <w:rPr>
          <w:rFonts w:hint="eastAsia" w:eastAsia="方正仿宋_GBK"/>
          <w:spacing w:val="-4"/>
          <w:szCs w:val="32"/>
        </w:rPr>
        <w:t>31</w:t>
      </w:r>
      <w:r>
        <w:rPr>
          <w:rFonts w:hint="eastAsia" w:ascii="方正仿宋_GBK" w:eastAsia="方正仿宋_GBK"/>
          <w:spacing w:val="-4"/>
          <w:szCs w:val="32"/>
        </w:rPr>
        <w:t>日前出生），小班三周岁（</w:t>
      </w:r>
      <w:r>
        <w:rPr>
          <w:rFonts w:hint="eastAsia" w:eastAsia="方正仿宋_GBK"/>
          <w:spacing w:val="-4"/>
          <w:szCs w:val="32"/>
        </w:rPr>
        <w:t>2019</w:t>
      </w:r>
      <w:r>
        <w:rPr>
          <w:rFonts w:hint="eastAsia" w:ascii="方正仿宋_GBK" w:eastAsia="方正仿宋_GBK"/>
          <w:spacing w:val="-4"/>
          <w:szCs w:val="32"/>
        </w:rPr>
        <w:t>年</w:t>
      </w:r>
      <w:r>
        <w:rPr>
          <w:rFonts w:hint="eastAsia" w:eastAsia="方正仿宋_GBK"/>
          <w:spacing w:val="-4"/>
          <w:szCs w:val="32"/>
        </w:rPr>
        <w:t>8</w:t>
      </w:r>
      <w:r>
        <w:rPr>
          <w:rFonts w:hint="eastAsia" w:ascii="方正仿宋_GBK" w:eastAsia="方正仿宋_GBK"/>
          <w:spacing w:val="-4"/>
          <w:szCs w:val="32"/>
        </w:rPr>
        <w:t>月</w:t>
      </w:r>
      <w:r>
        <w:rPr>
          <w:rFonts w:hint="eastAsia" w:eastAsia="方正仿宋_GBK"/>
          <w:spacing w:val="-4"/>
          <w:szCs w:val="32"/>
        </w:rPr>
        <w:t>31</w:t>
      </w:r>
      <w:r>
        <w:rPr>
          <w:rFonts w:hint="eastAsia" w:ascii="方正仿宋_GBK" w:eastAsia="方正仿宋_GBK"/>
          <w:spacing w:val="-4"/>
          <w:szCs w:val="32"/>
        </w:rPr>
        <w:t>日前出生）。各幼儿园不得招收年龄不足的幼儿入园。</w:t>
      </w:r>
    </w:p>
    <w:p>
      <w:pPr>
        <w:widowControl w:val="0"/>
        <w:spacing w:line="570" w:lineRule="exact"/>
        <w:ind w:firstLine="640" w:firstLineChars="200"/>
        <w:textAlignment w:val="auto"/>
        <w:rPr>
          <w:rFonts w:ascii="方正仿宋_GBK" w:eastAsia="方正仿宋_GBK"/>
          <w:szCs w:val="32"/>
        </w:rPr>
      </w:pPr>
      <w:r>
        <w:rPr>
          <w:rFonts w:hint="eastAsia" w:eastAsia="方正仿宋_GBK"/>
          <w:szCs w:val="32"/>
        </w:rPr>
        <w:t>2</w:t>
      </w:r>
      <w:r>
        <w:rPr>
          <w:rFonts w:hint="eastAsia" w:ascii="方正仿宋_GBK" w:hAnsi="Tahoma" w:eastAsia="方正仿宋_GBK"/>
          <w:szCs w:val="32"/>
        </w:rPr>
        <w:t>.</w:t>
      </w:r>
      <w:r>
        <w:rPr>
          <w:rFonts w:hint="eastAsia" w:ascii="方正仿宋_GBK" w:eastAsia="方正仿宋_GBK"/>
          <w:spacing w:val="-4"/>
          <w:szCs w:val="32"/>
        </w:rPr>
        <w:t>市区幼儿园招生于</w:t>
      </w:r>
      <w:r>
        <w:rPr>
          <w:rFonts w:hint="eastAsia" w:eastAsia="方正仿宋_GBK"/>
          <w:spacing w:val="-4"/>
          <w:szCs w:val="32"/>
        </w:rPr>
        <w:t>6</w:t>
      </w:r>
      <w:r>
        <w:rPr>
          <w:rFonts w:hint="eastAsia" w:ascii="方正仿宋_GBK" w:eastAsia="方正仿宋_GBK"/>
          <w:spacing w:val="-4"/>
          <w:szCs w:val="32"/>
        </w:rPr>
        <w:t>月份进行，报名工作一般安排在</w:t>
      </w:r>
      <w:r>
        <w:rPr>
          <w:rFonts w:hint="eastAsia" w:eastAsia="方正仿宋_GBK"/>
          <w:spacing w:val="-4"/>
          <w:szCs w:val="32"/>
        </w:rPr>
        <w:t>6</w:t>
      </w:r>
      <w:r>
        <w:rPr>
          <w:rFonts w:hint="eastAsia" w:ascii="方正仿宋_GBK" w:eastAsia="方正仿宋_GBK"/>
          <w:spacing w:val="-4"/>
          <w:szCs w:val="32"/>
        </w:rPr>
        <w:t>月上旬。具体报名时间由各区教育行政部门确定。</w:t>
      </w:r>
    </w:p>
    <w:p>
      <w:pPr>
        <w:widowControl w:val="0"/>
        <w:adjustRightInd w:val="0"/>
        <w:snapToGrid w:val="0"/>
        <w:spacing w:line="570" w:lineRule="exact"/>
        <w:ind w:firstLine="640" w:firstLineChars="200"/>
        <w:textAlignment w:val="auto"/>
        <w:rPr>
          <w:rFonts w:ascii="方正仿宋_GBK" w:eastAsia="方正仿宋_GBK"/>
          <w:spacing w:val="-4"/>
          <w:szCs w:val="32"/>
        </w:rPr>
      </w:pPr>
      <w:r>
        <w:rPr>
          <w:rFonts w:hint="eastAsia" w:eastAsia="方正仿宋_GBK"/>
          <w:szCs w:val="32"/>
        </w:rPr>
        <w:t>3</w:t>
      </w:r>
      <w:r>
        <w:rPr>
          <w:rFonts w:hint="eastAsia" w:ascii="方正仿宋_GBK" w:hAnsi="Tahoma" w:eastAsia="方正仿宋_GBK"/>
          <w:szCs w:val="32"/>
        </w:rPr>
        <w:t>.</w:t>
      </w:r>
      <w:r>
        <w:rPr>
          <w:rFonts w:hint="eastAsia" w:ascii="方正仿宋_GBK" w:eastAsia="方正仿宋_GBK"/>
          <w:spacing w:val="-4"/>
          <w:szCs w:val="32"/>
        </w:rPr>
        <w:t>具有市区户籍或父母持有效期内无锡市区居住证的幼儿，由父母或其他监护人凭户口簿（居住证）、房屋产权证、幼儿出生证、儿童保健手册等，到所在地的幼儿园报名。父母持有《江苏省居住证》的幼儿，由父母或其他监护人凭户口簿、</w:t>
      </w:r>
      <w:r>
        <w:rPr>
          <w:rFonts w:hint="eastAsia" w:ascii="方正仿宋_GBK" w:eastAsia="方正仿宋_GBK"/>
          <w:szCs w:val="32"/>
        </w:rPr>
        <w:t>江苏省居住证、</w:t>
      </w:r>
      <w:r>
        <w:rPr>
          <w:rFonts w:hint="eastAsia" w:ascii="方正仿宋_GBK" w:eastAsia="方正仿宋_GBK"/>
          <w:spacing w:val="-4"/>
          <w:szCs w:val="32"/>
        </w:rPr>
        <w:t>就业证明、幼儿出生证、儿童保健手册等，向所在地幼儿园申请入园，由各地和相关幼儿园视情安排。</w:t>
      </w:r>
    </w:p>
    <w:p>
      <w:pPr>
        <w:widowControl w:val="0"/>
        <w:adjustRightInd w:val="0"/>
        <w:snapToGrid w:val="0"/>
        <w:spacing w:line="570" w:lineRule="exact"/>
        <w:ind w:firstLine="640" w:firstLineChars="200"/>
        <w:textAlignment w:val="auto"/>
        <w:rPr>
          <w:rFonts w:ascii="黑体" w:eastAsia="黑体"/>
          <w:szCs w:val="32"/>
        </w:rPr>
      </w:pPr>
      <w:r>
        <w:rPr>
          <w:rFonts w:hint="eastAsia" w:ascii="黑体" w:eastAsia="黑体"/>
          <w:szCs w:val="32"/>
        </w:rPr>
        <w:t>三、招生管理和相关要求</w:t>
      </w:r>
    </w:p>
    <w:p>
      <w:pPr>
        <w:widowControl w:val="0"/>
        <w:spacing w:line="570" w:lineRule="exact"/>
        <w:ind w:firstLine="640" w:firstLineChars="200"/>
        <w:textAlignment w:val="auto"/>
        <w:rPr>
          <w:rFonts w:ascii="方正仿宋_GBK" w:eastAsia="方正仿宋_GBK"/>
          <w:szCs w:val="32"/>
        </w:rPr>
      </w:pPr>
      <w:r>
        <w:rPr>
          <w:rFonts w:hint="eastAsia" w:eastAsia="方正仿宋_GBK"/>
          <w:szCs w:val="32"/>
        </w:rPr>
        <w:t>1</w:t>
      </w:r>
      <w:r>
        <w:rPr>
          <w:rFonts w:hint="eastAsia" w:ascii="方正仿宋_GBK" w:hAnsi="Courier New" w:eastAsia="方正仿宋_GBK"/>
          <w:szCs w:val="32"/>
        </w:rPr>
        <w:t>.</w:t>
      </w:r>
      <w:r>
        <w:rPr>
          <w:rFonts w:hint="eastAsia" w:ascii="方正仿宋_GBK" w:eastAsia="方正仿宋_GBK"/>
          <w:szCs w:val="32"/>
        </w:rPr>
        <w:t>幼儿园招生规模要与办园条件相适应，保障各类幼儿教育活动正常开展。要按照国家、省相关规定控制班额，确保幼儿园生均占地面积、建筑面积、户外活动面积和绿化面积符合相关要求。</w:t>
      </w:r>
    </w:p>
    <w:p>
      <w:pPr>
        <w:widowControl w:val="0"/>
        <w:spacing w:line="570" w:lineRule="exact"/>
        <w:ind w:firstLine="640" w:firstLineChars="200"/>
        <w:textAlignment w:val="auto"/>
        <w:rPr>
          <w:rFonts w:ascii="方正仿宋_GBK" w:eastAsia="方正仿宋_GBK"/>
          <w:szCs w:val="32"/>
        </w:rPr>
      </w:pPr>
      <w:r>
        <w:rPr>
          <w:rFonts w:hint="eastAsia" w:eastAsia="方正仿宋_GBK"/>
          <w:szCs w:val="32"/>
        </w:rPr>
        <w:t>2</w:t>
      </w:r>
      <w:r>
        <w:rPr>
          <w:rFonts w:hint="eastAsia" w:ascii="方正仿宋_GBK" w:hAnsi="Tahoma" w:eastAsia="方正仿宋_GBK"/>
          <w:szCs w:val="32"/>
        </w:rPr>
        <w:t>.各地要全面推进实施幼儿园服务区制度，就近安排适龄幼</w:t>
      </w:r>
      <w:r>
        <w:rPr>
          <w:rFonts w:hint="eastAsia" w:ascii="方正仿宋_GBK" w:eastAsia="方正仿宋_GBK"/>
          <w:szCs w:val="32"/>
        </w:rPr>
        <w:t>儿入园。探索实施入园矛盾突出的幼儿园服务区内一户地址三年内只享有一次对口入园机会的办法（符合计划生育政策的非独生子女家庭除外）。要充分挖掘潜力，努力安排外来务工人员随带子女入园。</w:t>
      </w:r>
    </w:p>
    <w:p>
      <w:pPr>
        <w:widowControl w:val="0"/>
        <w:adjustRightInd w:val="0"/>
        <w:snapToGrid w:val="0"/>
        <w:spacing w:line="570" w:lineRule="exact"/>
        <w:ind w:firstLine="640" w:firstLineChars="200"/>
        <w:textAlignment w:val="auto"/>
        <w:rPr>
          <w:rFonts w:ascii="方正仿宋_GBK" w:eastAsia="方正仿宋_GBK"/>
          <w:szCs w:val="32"/>
        </w:rPr>
      </w:pPr>
      <w:r>
        <w:rPr>
          <w:rFonts w:hint="eastAsia" w:eastAsia="方正仿宋_GBK"/>
          <w:szCs w:val="32"/>
        </w:rPr>
        <w:t>3</w:t>
      </w:r>
      <w:r>
        <w:rPr>
          <w:rFonts w:hint="eastAsia" w:ascii="方正仿宋_GBK" w:eastAsia="方正仿宋_GBK"/>
          <w:szCs w:val="32"/>
        </w:rPr>
        <w:t xml:space="preserve">.适龄幼儿实行免试入园，任何幼儿园都不得对幼儿进行任何形式的测试或变相测试。 </w:t>
      </w:r>
    </w:p>
    <w:p>
      <w:pPr>
        <w:widowControl w:val="0"/>
        <w:autoSpaceDE w:val="0"/>
        <w:autoSpaceDN w:val="0"/>
        <w:adjustRightInd w:val="0"/>
        <w:spacing w:line="570" w:lineRule="exact"/>
        <w:ind w:firstLine="640" w:firstLineChars="200"/>
        <w:textAlignment w:val="auto"/>
        <w:rPr>
          <w:rFonts w:ascii="方正仿宋_GBK" w:eastAsia="方正仿宋_GBK"/>
          <w:szCs w:val="32"/>
        </w:rPr>
      </w:pPr>
      <w:r>
        <w:rPr>
          <w:rFonts w:hint="eastAsia" w:eastAsia="方正仿宋_GBK"/>
          <w:szCs w:val="32"/>
        </w:rPr>
        <w:t>4</w:t>
      </w:r>
      <w:r>
        <w:rPr>
          <w:rFonts w:hint="eastAsia" w:ascii="方正仿宋_GBK" w:eastAsia="方正仿宋_GBK"/>
          <w:szCs w:val="32"/>
        </w:rPr>
        <w:t>.坚持规范收费，严格执行我市关于幼儿园收费管理的规定，不得擅自增加收费项目、提高收费标准。收费项目和收费标准要进行公示，接受家长和社会的监督。</w:t>
      </w:r>
    </w:p>
    <w:p>
      <w:pPr>
        <w:widowControl w:val="0"/>
        <w:adjustRightInd w:val="0"/>
        <w:snapToGrid w:val="0"/>
        <w:spacing w:line="570" w:lineRule="exact"/>
        <w:ind w:firstLine="640" w:firstLineChars="200"/>
        <w:textAlignment w:val="auto"/>
        <w:rPr>
          <w:rFonts w:ascii="方正仿宋_GBK" w:eastAsia="方正仿宋_GBK"/>
          <w:szCs w:val="32"/>
        </w:rPr>
      </w:pPr>
      <w:r>
        <w:rPr>
          <w:rFonts w:hint="eastAsia" w:eastAsia="方正仿宋_GBK"/>
          <w:szCs w:val="32"/>
        </w:rPr>
        <w:t>5</w:t>
      </w:r>
      <w:r>
        <w:rPr>
          <w:rFonts w:hint="eastAsia" w:ascii="方正仿宋_GBK" w:eastAsia="方正仿宋_GBK"/>
          <w:szCs w:val="32"/>
        </w:rPr>
        <w:t>.认真执行家庭经济困难幼儿的政府资助政策，切实解决其入园的实际问题。</w:t>
      </w:r>
    </w:p>
    <w:p>
      <w:pPr>
        <w:widowControl w:val="0"/>
        <w:adjustRightInd w:val="0"/>
        <w:snapToGrid w:val="0"/>
        <w:spacing w:line="570" w:lineRule="exact"/>
        <w:ind w:firstLine="640" w:firstLineChars="200"/>
        <w:textAlignment w:val="auto"/>
        <w:rPr>
          <w:rFonts w:ascii="方正仿宋_GBK" w:eastAsia="方正仿宋_GBK"/>
          <w:szCs w:val="32"/>
        </w:rPr>
      </w:pPr>
      <w:r>
        <w:rPr>
          <w:rFonts w:hint="eastAsia" w:eastAsia="方正仿宋_GBK"/>
          <w:szCs w:val="32"/>
        </w:rPr>
        <w:t>6</w:t>
      </w:r>
      <w:r>
        <w:rPr>
          <w:rFonts w:hint="eastAsia" w:ascii="方正仿宋_GBK" w:eastAsia="方正仿宋_GBK"/>
          <w:szCs w:val="32"/>
        </w:rPr>
        <w:t>.各地教育行政部门要严格执行幼儿园登记注册年检等管理制度，不断完善幼儿园信息管理系统并实行动态管理，凡未登记注册、不具备基本办园条件的幼儿园一律禁止招生并严肃查处。</w:t>
      </w:r>
    </w:p>
    <w:p>
      <w:pPr>
        <w:widowControl w:val="0"/>
        <w:spacing w:line="570" w:lineRule="exact"/>
        <w:ind w:firstLine="640" w:firstLineChars="200"/>
        <w:textAlignment w:val="auto"/>
        <w:rPr>
          <w:rFonts w:ascii="方正仿宋_GBK" w:eastAsia="方正仿宋_GBK"/>
          <w:szCs w:val="32"/>
        </w:rPr>
      </w:pPr>
      <w:r>
        <w:rPr>
          <w:rFonts w:hint="eastAsia" w:ascii="方正仿宋_GBK" w:eastAsia="方正仿宋_GBK"/>
          <w:szCs w:val="32"/>
        </w:rPr>
        <w:t>幼儿园招生涉及千家万户切身利益，各地教育行政部门、各幼儿园要切实加强领导，精心组织实施，及时妥善处理招生过程中出现的问题和矛盾，确保正常的招生工作秩序。要积极优化工作服务，及时公开招生信息，细致解读招生政策，有效开展宣传引导，自觉接受公众监督，努力营造良好的工作氛围。</w:t>
      </w:r>
    </w:p>
    <w:p>
      <w:pPr>
        <w:widowControl w:val="0"/>
        <w:adjustRightInd w:val="0"/>
        <w:snapToGrid w:val="0"/>
        <w:spacing w:line="570" w:lineRule="exact"/>
        <w:ind w:firstLine="640" w:firstLineChars="200"/>
        <w:textAlignment w:val="auto"/>
        <w:rPr>
          <w:rFonts w:ascii="方正仿宋_GBK" w:eastAsia="方正仿宋_GBK"/>
          <w:szCs w:val="32"/>
        </w:rPr>
      </w:pPr>
      <w:r>
        <w:rPr>
          <w:rFonts w:hint="eastAsia" w:ascii="方正仿宋_GBK" w:eastAsia="方正仿宋_GBK"/>
          <w:szCs w:val="32"/>
        </w:rPr>
        <w:t>江阴市、宜兴市幼儿园招生工作参照本意见精神执行。</w:t>
      </w:r>
    </w:p>
    <w:p>
      <w:pPr>
        <w:spacing w:after="217" w:afterLines="50" w:line="570" w:lineRule="exact"/>
        <w:jc w:val="center"/>
        <w:rPr>
          <w:rFonts w:ascii="方正仿宋_GBK" w:eastAsia="方正仿宋_GBK"/>
        </w:rPr>
      </w:pPr>
    </w:p>
    <w:p>
      <w:pPr>
        <w:widowControl w:val="0"/>
        <w:spacing w:line="570" w:lineRule="exact"/>
        <w:ind w:firstLine="5280" w:firstLineChars="1650"/>
        <w:rPr>
          <w:rStyle w:val="7"/>
          <w:rFonts w:eastAsia="方正仿宋_GBK"/>
          <w:szCs w:val="32"/>
        </w:rPr>
      </w:pPr>
      <w:r>
        <w:rPr>
          <w:rStyle w:val="7"/>
          <w:rFonts w:eastAsia="方正仿宋_GBK"/>
          <w:szCs w:val="32"/>
        </w:rPr>
        <w:t>无锡市教育局</w:t>
      </w:r>
    </w:p>
    <w:p>
      <w:pPr>
        <w:widowControl w:val="0"/>
        <w:spacing w:line="570" w:lineRule="exact"/>
        <w:ind w:firstLine="5120" w:firstLineChars="1600"/>
        <w:rPr>
          <w:rStyle w:val="7"/>
          <w:rFonts w:eastAsia="方正仿宋_GBK"/>
          <w:szCs w:val="32"/>
        </w:rPr>
      </w:pPr>
      <w:r>
        <w:rPr>
          <w:rStyle w:val="7"/>
          <w:rFonts w:eastAsia="方正仿宋_GBK"/>
          <w:szCs w:val="32"/>
        </w:rPr>
        <w:t>202</w:t>
      </w:r>
      <w:r>
        <w:rPr>
          <w:rStyle w:val="7"/>
          <w:rFonts w:hint="eastAsia" w:eastAsia="方正仿宋_GBK"/>
          <w:szCs w:val="32"/>
        </w:rPr>
        <w:t>2</w:t>
      </w:r>
      <w:r>
        <w:rPr>
          <w:rStyle w:val="7"/>
          <w:rFonts w:eastAsia="方正仿宋_GBK"/>
          <w:szCs w:val="32"/>
        </w:rPr>
        <w:t>年5月9日</w:t>
      </w:r>
    </w:p>
    <w:p>
      <w:pPr>
        <w:widowControl w:val="0"/>
        <w:spacing w:line="400" w:lineRule="exact"/>
        <w:ind w:firstLine="624" w:firstLineChars="200"/>
        <w:rPr>
          <w:rStyle w:val="7"/>
          <w:rFonts w:ascii="方正仿宋_GBK" w:hAnsi="方正仿宋_GBK" w:eastAsia="方正仿宋_GBK"/>
          <w:spacing w:val="-4"/>
          <w:kern w:val="0"/>
        </w:rPr>
      </w:pPr>
      <w:r>
        <w:rPr>
          <w:rStyle w:val="7"/>
          <w:rFonts w:ascii="方正仿宋_GBK" w:hAnsi="方正仿宋_GBK" w:eastAsia="方正仿宋_GBK"/>
          <w:spacing w:val="-4"/>
          <w:kern w:val="0"/>
        </w:rPr>
        <w:t>（此件</w:t>
      </w:r>
      <w:r>
        <w:rPr>
          <w:rStyle w:val="7"/>
          <w:rFonts w:hint="eastAsia" w:ascii="方正仿宋_GBK" w:hAnsi="方正仿宋_GBK" w:eastAsia="方正仿宋_GBK"/>
          <w:spacing w:val="-4"/>
          <w:kern w:val="0"/>
        </w:rPr>
        <w:t>主动</w:t>
      </w:r>
      <w:r>
        <w:rPr>
          <w:rStyle w:val="7"/>
          <w:rFonts w:ascii="方正仿宋_GBK" w:hAnsi="方正仿宋_GBK" w:eastAsia="方正仿宋_GBK"/>
          <w:spacing w:val="-4"/>
          <w:kern w:val="0"/>
        </w:rPr>
        <w:t>公开）</w:t>
      </w:r>
    </w:p>
    <w:p>
      <w:pPr>
        <w:spacing w:line="570" w:lineRule="exact"/>
        <w:ind w:firstLine="624" w:firstLineChars="200"/>
        <w:rPr>
          <w:rStyle w:val="7"/>
          <w:rFonts w:ascii="方正仿宋_GBK" w:hAnsi="方正仿宋_GBK" w:eastAsia="方正仿宋_GBK"/>
          <w:spacing w:val="-4"/>
          <w:kern w:val="0"/>
        </w:rPr>
      </w:pPr>
    </w:p>
    <w:p>
      <w:pPr>
        <w:spacing w:line="570" w:lineRule="exact"/>
        <w:ind w:firstLine="624" w:firstLineChars="200"/>
        <w:rPr>
          <w:rStyle w:val="7"/>
          <w:rFonts w:ascii="方正仿宋_GBK" w:hAnsi="方正仿宋_GBK" w:eastAsia="方正仿宋_GBK"/>
          <w:spacing w:val="-4"/>
          <w:kern w:val="0"/>
        </w:rPr>
      </w:pPr>
    </w:p>
    <w:p>
      <w:pPr>
        <w:spacing w:line="570" w:lineRule="exact"/>
        <w:ind w:firstLine="624" w:firstLineChars="200"/>
        <w:rPr>
          <w:rStyle w:val="7"/>
          <w:rFonts w:ascii="方正仿宋_GBK" w:hAnsi="方正仿宋_GBK" w:eastAsia="方正仿宋_GBK"/>
          <w:spacing w:val="-4"/>
          <w:kern w:val="0"/>
        </w:rPr>
      </w:pPr>
    </w:p>
    <w:p>
      <w:pPr>
        <w:spacing w:line="570" w:lineRule="exact"/>
        <w:ind w:firstLine="624" w:firstLineChars="200"/>
        <w:rPr>
          <w:rStyle w:val="7"/>
          <w:rFonts w:ascii="方正仿宋_GBK" w:hAnsi="方正仿宋_GBK" w:eastAsia="方正仿宋_GBK"/>
          <w:spacing w:val="-4"/>
          <w:kern w:val="0"/>
        </w:rPr>
      </w:pPr>
    </w:p>
    <w:p>
      <w:pPr>
        <w:spacing w:line="570" w:lineRule="exact"/>
        <w:ind w:firstLine="624" w:firstLineChars="200"/>
        <w:rPr>
          <w:rStyle w:val="7"/>
          <w:rFonts w:ascii="方正仿宋_GBK" w:hAnsi="方正仿宋_GBK" w:eastAsia="方正仿宋_GBK"/>
          <w:spacing w:val="-4"/>
          <w:kern w:val="0"/>
        </w:rPr>
      </w:pPr>
    </w:p>
    <w:p>
      <w:pPr>
        <w:spacing w:line="570" w:lineRule="exact"/>
        <w:ind w:firstLine="624" w:firstLineChars="200"/>
        <w:rPr>
          <w:rStyle w:val="7"/>
          <w:rFonts w:ascii="方正仿宋_GBK" w:hAnsi="方正仿宋_GBK" w:eastAsia="方正仿宋_GBK"/>
          <w:spacing w:val="-4"/>
          <w:kern w:val="0"/>
        </w:rPr>
      </w:pPr>
    </w:p>
    <w:p>
      <w:pPr>
        <w:spacing w:line="570" w:lineRule="exact"/>
        <w:ind w:firstLine="624" w:firstLineChars="200"/>
        <w:rPr>
          <w:rStyle w:val="7"/>
          <w:rFonts w:ascii="方正仿宋_GBK" w:hAnsi="方正仿宋_GBK" w:eastAsia="方正仿宋_GBK"/>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p>
      <w:pPr>
        <w:spacing w:line="570" w:lineRule="exact"/>
        <w:ind w:firstLine="624" w:firstLineChars="200"/>
        <w:rPr>
          <w:rStyle w:val="7"/>
          <w:rFonts w:ascii="仿宋_GB2312" w:hAnsi="宋体"/>
          <w:color w:val="FF0000"/>
          <w:spacing w:val="-4"/>
          <w:kern w:val="0"/>
        </w:rPr>
      </w:pPr>
    </w:p>
    <w:tbl>
      <w:tblPr>
        <w:tblStyle w:val="5"/>
        <w:tblW w:w="8789"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789"/>
      </w:tblGrid>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8789" w:type="dxa"/>
            <w:tcBorders>
              <w:top w:val="single" w:color="000000" w:sz="8" w:space="0"/>
              <w:left w:val="nil"/>
              <w:bottom w:val="single" w:color="000000" w:sz="8" w:space="0"/>
              <w:right w:val="nil"/>
            </w:tcBorders>
            <w:vAlign w:val="center"/>
          </w:tcPr>
          <w:p>
            <w:pPr>
              <w:jc w:val="center"/>
              <w:rPr>
                <w:rStyle w:val="7"/>
                <w:rFonts w:ascii="方正仿宋_GBK" w:eastAsia="方正仿宋_GBK"/>
                <w:sz w:val="28"/>
                <w:szCs w:val="28"/>
              </w:rPr>
            </w:pPr>
            <w:r>
              <w:rPr>
                <w:rStyle w:val="7"/>
                <w:rFonts w:ascii="方正仿宋_GBK" w:eastAsia="方正仿宋_GBK"/>
                <w:sz w:val="28"/>
                <w:szCs w:val="28"/>
              </w:rPr>
              <w:t xml:space="preserve">无锡市教育局办公室                </w:t>
            </w:r>
            <w:r>
              <w:rPr>
                <w:rStyle w:val="7"/>
                <w:rFonts w:eastAsia="方正仿宋_GBK"/>
                <w:sz w:val="28"/>
                <w:szCs w:val="28"/>
              </w:rPr>
              <w:t xml:space="preserve">     202</w:t>
            </w:r>
            <w:r>
              <w:rPr>
                <w:rStyle w:val="7"/>
                <w:rFonts w:hint="eastAsia" w:eastAsia="方正仿宋_GBK"/>
                <w:sz w:val="28"/>
                <w:szCs w:val="28"/>
              </w:rPr>
              <w:t>2</w:t>
            </w:r>
            <w:r>
              <w:rPr>
                <w:rStyle w:val="7"/>
                <w:rFonts w:ascii="方正仿宋_GBK" w:eastAsia="方正仿宋_GBK"/>
                <w:sz w:val="28"/>
                <w:szCs w:val="28"/>
              </w:rPr>
              <w:t>年</w:t>
            </w:r>
            <w:r>
              <w:rPr>
                <w:rStyle w:val="7"/>
                <w:rFonts w:eastAsia="方正仿宋_GBK"/>
                <w:sz w:val="28"/>
                <w:szCs w:val="28"/>
              </w:rPr>
              <w:t>5</w:t>
            </w:r>
            <w:r>
              <w:rPr>
                <w:rStyle w:val="7"/>
                <w:rFonts w:ascii="方正仿宋_GBK" w:eastAsia="方正仿宋_GBK"/>
                <w:sz w:val="28"/>
                <w:szCs w:val="28"/>
              </w:rPr>
              <w:t>月</w:t>
            </w:r>
            <w:r>
              <w:rPr>
                <w:rStyle w:val="7"/>
                <w:rFonts w:eastAsia="方正仿宋_GBK"/>
                <w:sz w:val="28"/>
                <w:szCs w:val="28"/>
              </w:rPr>
              <w:t>9</w:t>
            </w:r>
            <w:r>
              <w:rPr>
                <w:rStyle w:val="7"/>
                <w:rFonts w:ascii="方正仿宋_GBK" w:eastAsia="方正仿宋_GBK"/>
                <w:sz w:val="28"/>
                <w:szCs w:val="28"/>
              </w:rPr>
              <w:t>日印发</w:t>
            </w:r>
          </w:p>
        </w:tc>
      </w:tr>
    </w:tbl>
    <w:p>
      <w:pPr>
        <w:spacing w:line="20" w:lineRule="exact"/>
        <w:rPr>
          <w:rStyle w:val="7"/>
          <w:sz w:val="28"/>
          <w:szCs w:val="28"/>
        </w:rPr>
      </w:pPr>
    </w:p>
    <w:sectPr>
      <w:headerReference r:id="rId3" w:type="default"/>
      <w:footerReference r:id="rId4" w:type="default"/>
      <w:footerReference r:id="rId5" w:type="even"/>
      <w:pgSz w:w="11906" w:h="16838"/>
      <w:pgMar w:top="2098" w:right="1531" w:bottom="1985" w:left="1531"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1175304"/>
    </w:sdtPr>
    <w:sdtContent>
      <w:p>
        <w:pPr>
          <w:pStyle w:val="3"/>
          <w:ind w:right="360"/>
          <w:jc w:val="right"/>
          <w:rPr>
            <w:rStyle w:val="7"/>
          </w:rPr>
        </w:pPr>
        <w:r>
          <w:rPr>
            <w:rStyle w:val="7"/>
            <w:rFonts w:ascii="宋体" w:hAnsi="宋体" w:eastAsia="宋体"/>
            <w:sz w:val="28"/>
            <w:szCs w:val="28"/>
          </w:rPr>
          <w:t>—</w:t>
        </w:r>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 xml:space="preserve"> </w:t>
        </w:r>
        <w:r>
          <w:rPr>
            <w:rStyle w:val="7"/>
            <w:rFonts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528829"/>
    </w:sdtPr>
    <w:sdtContent>
      <w:p>
        <w:pPr>
          <w:pStyle w:val="3"/>
          <w:ind w:firstLine="360" w:firstLineChars="200"/>
          <w:rPr>
            <w:rStyle w:val="7"/>
          </w:rPr>
        </w:pPr>
        <w:r>
          <w:rPr>
            <w:rStyle w:val="7"/>
            <w:rFonts w:ascii="宋体" w:hAnsi="宋体" w:eastAsia="宋体"/>
            <w:sz w:val="28"/>
            <w:szCs w:val="28"/>
          </w:rPr>
          <w:t>—</w:t>
        </w:r>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t xml:space="preserve">  </w:t>
        </w:r>
        <w:r>
          <w:rPr>
            <w:rStyle w:val="7"/>
            <w:rFonts w:ascii="宋体" w:hAnsi="宋体" w:eastAsia="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7"/>
      </w:rPr>
    </w:pPr>
    <w:r>
      <w:rPr>
        <w:rStyle w:val="7"/>
      </w:rPr>
      <w:tab/>
    </w:r>
    <w:r>
      <w:rPr>
        <w:rStyle w:val="7"/>
      </w:rPr>
      <w:tab/>
    </w:r>
    <w:r>
      <w:rPr>
        <w:rStyle w:val="7"/>
      </w:rPr>
      <w:tab/>
    </w:r>
    <w:r>
      <w:rPr>
        <w:rStyle w:val="7"/>
      </w:rPr>
      <w:tab/>
    </w:r>
    <w:r>
      <w:rPr>
        <w:rStyle w:val="7"/>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isplayHorizontalDrawingGridEvery w:val="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34"/>
    <w:rsid w:val="00003B3D"/>
    <w:rsid w:val="0001168D"/>
    <w:rsid w:val="00044563"/>
    <w:rsid w:val="0007116E"/>
    <w:rsid w:val="00076DDD"/>
    <w:rsid w:val="00082E3B"/>
    <w:rsid w:val="000F71F3"/>
    <w:rsid w:val="0010797F"/>
    <w:rsid w:val="001202DC"/>
    <w:rsid w:val="0013234C"/>
    <w:rsid w:val="001346D3"/>
    <w:rsid w:val="00166E60"/>
    <w:rsid w:val="0017268C"/>
    <w:rsid w:val="00193644"/>
    <w:rsid w:val="001D48D6"/>
    <w:rsid w:val="001E4B03"/>
    <w:rsid w:val="001F2067"/>
    <w:rsid w:val="00206020"/>
    <w:rsid w:val="00207902"/>
    <w:rsid w:val="00211CC8"/>
    <w:rsid w:val="00212E76"/>
    <w:rsid w:val="002264B9"/>
    <w:rsid w:val="00277224"/>
    <w:rsid w:val="00280F0D"/>
    <w:rsid w:val="00281E2C"/>
    <w:rsid w:val="0028388A"/>
    <w:rsid w:val="002A3D56"/>
    <w:rsid w:val="002B2091"/>
    <w:rsid w:val="003137CF"/>
    <w:rsid w:val="00375C17"/>
    <w:rsid w:val="00376D4C"/>
    <w:rsid w:val="003B539A"/>
    <w:rsid w:val="003D7798"/>
    <w:rsid w:val="00415640"/>
    <w:rsid w:val="004360C2"/>
    <w:rsid w:val="00445C45"/>
    <w:rsid w:val="00482B77"/>
    <w:rsid w:val="00496006"/>
    <w:rsid w:val="004B0D73"/>
    <w:rsid w:val="004F01BE"/>
    <w:rsid w:val="005103DF"/>
    <w:rsid w:val="00510620"/>
    <w:rsid w:val="0051346D"/>
    <w:rsid w:val="00521092"/>
    <w:rsid w:val="00522006"/>
    <w:rsid w:val="0053582E"/>
    <w:rsid w:val="00537DEA"/>
    <w:rsid w:val="00542C5F"/>
    <w:rsid w:val="005463A3"/>
    <w:rsid w:val="005607EA"/>
    <w:rsid w:val="00562FDC"/>
    <w:rsid w:val="00586EAD"/>
    <w:rsid w:val="00593D89"/>
    <w:rsid w:val="005D27D9"/>
    <w:rsid w:val="005E0BF7"/>
    <w:rsid w:val="00635975"/>
    <w:rsid w:val="0065160A"/>
    <w:rsid w:val="006D189D"/>
    <w:rsid w:val="006D3FC5"/>
    <w:rsid w:val="006D59E4"/>
    <w:rsid w:val="006E5851"/>
    <w:rsid w:val="00700D5D"/>
    <w:rsid w:val="00710B16"/>
    <w:rsid w:val="007C45CD"/>
    <w:rsid w:val="007C715F"/>
    <w:rsid w:val="007F097C"/>
    <w:rsid w:val="00820C1F"/>
    <w:rsid w:val="00866ACD"/>
    <w:rsid w:val="00884A70"/>
    <w:rsid w:val="00885A44"/>
    <w:rsid w:val="008D475E"/>
    <w:rsid w:val="009352AE"/>
    <w:rsid w:val="0094217E"/>
    <w:rsid w:val="0097070C"/>
    <w:rsid w:val="009D152F"/>
    <w:rsid w:val="009D251A"/>
    <w:rsid w:val="009E567A"/>
    <w:rsid w:val="00A40261"/>
    <w:rsid w:val="00A53D8E"/>
    <w:rsid w:val="00A64AFC"/>
    <w:rsid w:val="00AA1393"/>
    <w:rsid w:val="00AA5930"/>
    <w:rsid w:val="00AF3634"/>
    <w:rsid w:val="00B12E0B"/>
    <w:rsid w:val="00B37955"/>
    <w:rsid w:val="00B4693B"/>
    <w:rsid w:val="00B613C8"/>
    <w:rsid w:val="00BA648A"/>
    <w:rsid w:val="00C247AC"/>
    <w:rsid w:val="00C24F2F"/>
    <w:rsid w:val="00C7431A"/>
    <w:rsid w:val="00C91FDB"/>
    <w:rsid w:val="00CB6DD0"/>
    <w:rsid w:val="00D11DC7"/>
    <w:rsid w:val="00D23E7F"/>
    <w:rsid w:val="00D61461"/>
    <w:rsid w:val="00D6233C"/>
    <w:rsid w:val="00D66D68"/>
    <w:rsid w:val="00DB0D6E"/>
    <w:rsid w:val="00DD0AEB"/>
    <w:rsid w:val="00E64E75"/>
    <w:rsid w:val="00E77B23"/>
    <w:rsid w:val="00EA721D"/>
    <w:rsid w:val="00EB2CF3"/>
    <w:rsid w:val="00ED2B88"/>
    <w:rsid w:val="00EE10E0"/>
    <w:rsid w:val="00F03F02"/>
    <w:rsid w:val="00F2036A"/>
    <w:rsid w:val="00F25061"/>
    <w:rsid w:val="00F50CC4"/>
    <w:rsid w:val="00F602BF"/>
    <w:rsid w:val="00F83D79"/>
    <w:rsid w:val="00F864F7"/>
    <w:rsid w:val="00F97B5A"/>
    <w:rsid w:val="00FB6842"/>
    <w:rsid w:val="00FD74C3"/>
    <w:rsid w:val="028E13EB"/>
    <w:rsid w:val="0530678A"/>
    <w:rsid w:val="05B178CA"/>
    <w:rsid w:val="063F4ED6"/>
    <w:rsid w:val="07462294"/>
    <w:rsid w:val="082223BA"/>
    <w:rsid w:val="09A84AB8"/>
    <w:rsid w:val="09AB2883"/>
    <w:rsid w:val="0AA96DC2"/>
    <w:rsid w:val="0B865355"/>
    <w:rsid w:val="0C8A2C23"/>
    <w:rsid w:val="0DA16476"/>
    <w:rsid w:val="0F2F360E"/>
    <w:rsid w:val="1525173B"/>
    <w:rsid w:val="18B708FC"/>
    <w:rsid w:val="19AC242B"/>
    <w:rsid w:val="1A1324AA"/>
    <w:rsid w:val="1A974E89"/>
    <w:rsid w:val="1AC81A3A"/>
    <w:rsid w:val="1BAA0BEC"/>
    <w:rsid w:val="1E234C86"/>
    <w:rsid w:val="1ECA6EAF"/>
    <w:rsid w:val="1F6D440A"/>
    <w:rsid w:val="207A308F"/>
    <w:rsid w:val="215E130C"/>
    <w:rsid w:val="21AE4866"/>
    <w:rsid w:val="29CB06AB"/>
    <w:rsid w:val="2B2362C5"/>
    <w:rsid w:val="2C8E3C12"/>
    <w:rsid w:val="2CA102F9"/>
    <w:rsid w:val="2D0363AE"/>
    <w:rsid w:val="2D285E15"/>
    <w:rsid w:val="2F176141"/>
    <w:rsid w:val="2F7610B9"/>
    <w:rsid w:val="33BE4DDD"/>
    <w:rsid w:val="36421CF5"/>
    <w:rsid w:val="37F92887"/>
    <w:rsid w:val="38B60778"/>
    <w:rsid w:val="3C654512"/>
    <w:rsid w:val="3E335E1E"/>
    <w:rsid w:val="3F11495A"/>
    <w:rsid w:val="420E33D3"/>
    <w:rsid w:val="42C10446"/>
    <w:rsid w:val="4C48766D"/>
    <w:rsid w:val="4EA56E6D"/>
    <w:rsid w:val="4F2C30EB"/>
    <w:rsid w:val="55EC35D4"/>
    <w:rsid w:val="5A094754"/>
    <w:rsid w:val="5A8D7133"/>
    <w:rsid w:val="5BAA5AC3"/>
    <w:rsid w:val="5D423AD9"/>
    <w:rsid w:val="5FDD25A6"/>
    <w:rsid w:val="60583D40"/>
    <w:rsid w:val="66882EA5"/>
    <w:rsid w:val="690A5DF3"/>
    <w:rsid w:val="6E1A6AD8"/>
    <w:rsid w:val="6F213E96"/>
    <w:rsid w:val="7133104E"/>
    <w:rsid w:val="7262435E"/>
    <w:rsid w:val="73FE47A6"/>
    <w:rsid w:val="762F50EB"/>
    <w:rsid w:val="78D12489"/>
    <w:rsid w:val="79BA4CCB"/>
    <w:rsid w:val="7B93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000000"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table" w:customStyle="1" w:styleId="8">
    <w:name w:val="TableNormal"/>
    <w:semiHidden/>
    <w:qFormat/>
    <w:uiPriority w:val="0"/>
    <w:tblPr>
      <w:tblCellMar>
        <w:top w:w="0" w:type="dxa"/>
        <w:left w:w="0" w:type="dxa"/>
        <w:bottom w:w="0" w:type="dxa"/>
        <w:right w:w="0" w:type="dxa"/>
      </w:tblCellMar>
    </w:tblPr>
  </w:style>
  <w:style w:type="character" w:customStyle="1" w:styleId="9">
    <w:name w:val="页脚 Char"/>
    <w:link w:val="3"/>
    <w:qFormat/>
    <w:uiPriority w:val="99"/>
    <w:rPr>
      <w:rFonts w:eastAsia="仿宋_GB2312"/>
      <w:kern w:val="2"/>
      <w:sz w:val="18"/>
      <w:szCs w:val="18"/>
    </w:rPr>
  </w:style>
  <w:style w:type="character" w:customStyle="1" w:styleId="10">
    <w:name w:val="页眉 Char"/>
    <w:link w:val="4"/>
    <w:qFormat/>
    <w:uiPriority w:val="0"/>
    <w:rPr>
      <w:rFonts w:eastAsia="仿宋_GB2312"/>
      <w:kern w:val="2"/>
      <w:sz w:val="18"/>
      <w:szCs w:val="18"/>
    </w:rPr>
  </w:style>
  <w:style w:type="table" w:customStyle="1" w:styleId="11">
    <w:name w:val="TableGrid"/>
    <w:basedOn w:val="8"/>
    <w:uiPriority w:val="0"/>
  </w:style>
  <w:style w:type="paragraph" w:customStyle="1" w:styleId="12">
    <w:name w:val="UserStyle_2"/>
    <w:basedOn w:val="1"/>
    <w:qFormat/>
    <w:uiPriority w:val="0"/>
    <w:pPr>
      <w:spacing w:after="160" w:line="240" w:lineRule="exact"/>
      <w:jc w:val="left"/>
    </w:pPr>
    <w:rPr>
      <w:rFonts w:ascii="Verdana" w:hAnsi="Verdana"/>
      <w:kern w:val="0"/>
      <w:sz w:val="20"/>
      <w:lang w:eastAsia="en-US"/>
    </w:rPr>
  </w:style>
  <w:style w:type="character" w:customStyle="1" w:styleId="13">
    <w:name w:val="批注框文本 Char"/>
    <w:basedOn w:val="6"/>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BAE2D-3828-4988-A891-695EF89879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190</Words>
  <Characters>1089</Characters>
  <Lines>9</Lines>
  <Paragraphs>2</Paragraphs>
  <TotalTime>5</TotalTime>
  <ScaleCrop>false</ScaleCrop>
  <LinksUpToDate>false</LinksUpToDate>
  <CharactersWithSpaces>1277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2022-05-09T05:10:00Z</dcterms:created>
  <dc:creator>user</dc:creator>
  <cp:lastModifiedBy>丁丁</cp:lastModifiedBy>
  <cp:lastPrinted>2022-05-09T06:12:00Z</cp:lastPrinted>
  <dcterms:modified xsi:type="dcterms:W3CDTF">2022-05-18T09:07:21Z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960E40041DE24D12B010A26A4ABEE723</vt:lpwstr>
  </property>
</Properties>
</file>