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FF5" w:rsidRDefault="00095E36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《关于加快高新技术企业高质量发展的</w:t>
      </w:r>
    </w:p>
    <w:p w:rsidR="00603230" w:rsidRDefault="009562B3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若干政策措施》政策</w:t>
      </w:r>
      <w:r w:rsidR="00200DF3">
        <w:rPr>
          <w:rFonts w:ascii="方正小标宋_GBK" w:eastAsia="方正小标宋_GBK" w:hAnsi="方正小标宋_GBK" w:cs="方正小标宋_GBK"/>
          <w:sz w:val="44"/>
          <w:szCs w:val="44"/>
        </w:rPr>
        <w:t>解读</w:t>
      </w:r>
    </w:p>
    <w:p w:rsidR="00603230" w:rsidRDefault="00603230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603230" w:rsidRDefault="001156E4" w:rsidP="001156E4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  <w:shd w:val="clear" w:color="auto" w:fill="FFFFFF"/>
        </w:rPr>
      </w:pPr>
      <w:r w:rsidRPr="001156E4">
        <w:rPr>
          <w:rFonts w:ascii="方正仿宋_GBK" w:eastAsia="方正仿宋_GBK" w:hAnsi="方正仿宋_GBK" w:cs="方正仿宋_GBK" w:hint="eastAsia"/>
          <w:sz w:val="32"/>
          <w:szCs w:val="32"/>
        </w:rPr>
        <w:t>近日，市政府办公室印发了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《关于加快高新技术企业高质量发展的若干政策措施》（以下</w:t>
      </w:r>
      <w:r>
        <w:rPr>
          <w:rFonts w:ascii="方正仿宋_GBK" w:eastAsia="方正仿宋_GBK" w:hAnsi="方正仿宋_GBK" w:cs="方正仿宋_GBK"/>
          <w:sz w:val="32"/>
          <w:szCs w:val="32"/>
        </w:rPr>
        <w:t>简称《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政策</w:t>
      </w:r>
      <w:r>
        <w:rPr>
          <w:rFonts w:ascii="方正仿宋_GBK" w:eastAsia="方正仿宋_GBK" w:hAnsi="方正仿宋_GBK" w:cs="方正仿宋_GBK"/>
          <w:sz w:val="32"/>
          <w:szCs w:val="32"/>
        </w:rPr>
        <w:t>措施》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），为更好理解和落实《政策</w:t>
      </w:r>
      <w:r>
        <w:rPr>
          <w:rFonts w:ascii="方正仿宋_GBK" w:eastAsia="方正仿宋_GBK" w:hAnsi="方正仿宋_GBK" w:cs="方正仿宋_GBK"/>
          <w:sz w:val="32"/>
          <w:szCs w:val="32"/>
        </w:rPr>
        <w:t>措施</w:t>
      </w:r>
      <w:r w:rsidRPr="001156E4">
        <w:rPr>
          <w:rFonts w:ascii="方正仿宋_GBK" w:eastAsia="方正仿宋_GBK" w:hAnsi="方正仿宋_GBK" w:cs="方正仿宋_GBK" w:hint="eastAsia"/>
          <w:sz w:val="32"/>
          <w:szCs w:val="32"/>
        </w:rPr>
        <w:t>》有关要求，市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科技</w:t>
      </w:r>
      <w:r>
        <w:rPr>
          <w:rFonts w:ascii="方正仿宋_GBK" w:eastAsia="方正仿宋_GBK" w:hAnsi="方正仿宋_GBK" w:cs="方正仿宋_GBK"/>
          <w:sz w:val="32"/>
          <w:szCs w:val="32"/>
        </w:rPr>
        <w:t>局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对《政策</w:t>
      </w:r>
      <w:r>
        <w:rPr>
          <w:rFonts w:ascii="方正仿宋_GBK" w:eastAsia="方正仿宋_GBK" w:hAnsi="方正仿宋_GBK" w:cs="方正仿宋_GBK"/>
          <w:sz w:val="32"/>
          <w:szCs w:val="32"/>
        </w:rPr>
        <w:t>措施</w:t>
      </w:r>
      <w:r w:rsidRPr="001156E4">
        <w:rPr>
          <w:rFonts w:ascii="方正仿宋_GBK" w:eastAsia="方正仿宋_GBK" w:hAnsi="方正仿宋_GBK" w:cs="方正仿宋_GBK" w:hint="eastAsia"/>
          <w:sz w:val="32"/>
          <w:szCs w:val="32"/>
        </w:rPr>
        <w:t>》进行了解读。</w:t>
      </w:r>
    </w:p>
    <w:p w:rsidR="00603230" w:rsidRDefault="007B536E">
      <w:pPr>
        <w:pStyle w:val="a5"/>
        <w:spacing w:line="560" w:lineRule="exact"/>
        <w:ind w:firstLineChars="200" w:firstLine="640"/>
        <w:rPr>
          <w:rFonts w:ascii="方正黑体_GBK" w:eastAsia="方正黑体_GBK" w:hAnsi="方正黑体_GBK" w:cs="方正黑体_GBK"/>
          <w:b/>
          <w:color w:val="111111"/>
          <w:sz w:val="32"/>
          <w:szCs w:val="32"/>
        </w:rPr>
      </w:pPr>
      <w:r>
        <w:rPr>
          <w:rStyle w:val="a6"/>
          <w:rFonts w:ascii="方正黑体_GBK" w:eastAsia="方正黑体_GBK" w:hAnsi="方正黑体_GBK" w:cs="方正黑体_GBK" w:hint="eastAsia"/>
          <w:b w:val="0"/>
          <w:sz w:val="32"/>
          <w:szCs w:val="32"/>
        </w:rPr>
        <w:t>一、起草背景</w:t>
      </w:r>
    </w:p>
    <w:p w:rsidR="00603230" w:rsidRDefault="007B536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作为新质生产力的重要载体，高企的数量和产值占比，既是地区标志性创新指标，也是建设现代产业集群的基础性工作抓手。在市委市政府的坚强领导下，</w:t>
      </w: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年全市有效期内高企达到</w:t>
      </w:r>
      <w:r>
        <w:rPr>
          <w:rFonts w:ascii="Times New Roman" w:eastAsia="方正仿宋_GBK" w:hAnsi="Times New Roman" w:cs="Times New Roman"/>
          <w:sz w:val="32"/>
          <w:szCs w:val="32"/>
        </w:rPr>
        <w:t>6320</w:t>
      </w:r>
      <w:r>
        <w:rPr>
          <w:rFonts w:ascii="Times New Roman" w:eastAsia="方正仿宋_GBK" w:hAnsi="Times New Roman" w:cs="Times New Roman"/>
          <w:sz w:val="32"/>
          <w:szCs w:val="32"/>
        </w:rPr>
        <w:t>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增幅</w:t>
      </w:r>
      <w:r>
        <w:rPr>
          <w:rFonts w:ascii="Times New Roman" w:eastAsia="方正仿宋_GBK" w:hAnsi="Times New Roman" w:cs="Times New Roman"/>
          <w:sz w:val="32"/>
          <w:szCs w:val="32"/>
        </w:rPr>
        <w:t>14%</w:t>
      </w:r>
      <w:r>
        <w:rPr>
          <w:rFonts w:ascii="Times New Roman" w:eastAsia="方正仿宋_GBK" w:hAnsi="Times New Roman" w:cs="Times New Roman"/>
          <w:sz w:val="32"/>
          <w:szCs w:val="32"/>
        </w:rPr>
        <w:t>，继续保持全省第三。但是，面对日益激烈的区域竞争形势和日益迫切的产业创新需求，高企总量与对标城市差距依然较大。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省考指标</w:t>
      </w:r>
      <w:r>
        <w:rPr>
          <w:rFonts w:ascii="Times New Roman" w:eastAsia="方正仿宋_GBK" w:hAnsi="Times New Roman" w:cs="Times New Roman"/>
          <w:sz w:val="32"/>
          <w:szCs w:val="32"/>
        </w:rPr>
        <w:t>每万家企业法人中高企数为</w:t>
      </w:r>
      <w:r>
        <w:rPr>
          <w:rFonts w:ascii="Times New Roman" w:eastAsia="方正仿宋_GBK" w:hAnsi="Times New Roman" w:cs="Times New Roman"/>
          <w:sz w:val="32"/>
          <w:szCs w:val="32"/>
        </w:rPr>
        <w:t>155.1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列全省第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，比第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苏州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低</w:t>
      </w:r>
      <w:r>
        <w:rPr>
          <w:rFonts w:ascii="Times New Roman" w:eastAsia="方正仿宋_GBK" w:hAnsi="Times New Roman" w:cs="Times New Roman"/>
          <w:sz w:val="32"/>
          <w:szCs w:val="32"/>
        </w:rPr>
        <w:t>31.2</w:t>
      </w:r>
      <w:r>
        <w:rPr>
          <w:rFonts w:ascii="Times New Roman" w:eastAsia="方正仿宋_GBK" w:hAnsi="Times New Roman" w:cs="Times New Roman"/>
          <w:sz w:val="32"/>
          <w:szCs w:val="32"/>
        </w:rPr>
        <w:t>；增速</w:t>
      </w:r>
      <w:r>
        <w:rPr>
          <w:rFonts w:ascii="Times New Roman" w:eastAsia="方正仿宋_GBK" w:hAnsi="Times New Roman" w:cs="Times New Roman"/>
          <w:sz w:val="32"/>
          <w:szCs w:val="32"/>
        </w:rPr>
        <w:t>6.3%</w:t>
      </w:r>
      <w:r>
        <w:rPr>
          <w:rFonts w:ascii="Times New Roman" w:eastAsia="方正仿宋_GBK" w:hAnsi="Times New Roman" w:cs="Times New Roman"/>
          <w:sz w:val="32"/>
          <w:szCs w:val="32"/>
        </w:rPr>
        <w:t>，列全省第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I</w:t>
      </w:r>
      <w:r>
        <w:rPr>
          <w:rFonts w:ascii="Times New Roman" w:eastAsia="方正仿宋_GBK" w:hAnsi="Times New Roman" w:cs="Times New Roman"/>
          <w:sz w:val="32"/>
          <w:szCs w:val="32"/>
        </w:rPr>
        <w:t>类地区第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，比第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常州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低</w:t>
      </w:r>
      <w:r>
        <w:rPr>
          <w:rFonts w:ascii="Times New Roman" w:eastAsia="方正仿宋_GBK" w:hAnsi="Times New Roman" w:cs="Times New Roman"/>
          <w:sz w:val="32"/>
          <w:szCs w:val="32"/>
        </w:rPr>
        <w:t>10.9</w:t>
      </w:r>
      <w:r>
        <w:rPr>
          <w:rFonts w:ascii="Times New Roman" w:eastAsia="方正仿宋_GBK" w:hAnsi="Times New Roman" w:cs="Times New Roman"/>
          <w:sz w:val="32"/>
          <w:szCs w:val="32"/>
        </w:rPr>
        <w:t>个百分点。高企培育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所涉</w:t>
      </w:r>
      <w:r>
        <w:rPr>
          <w:rFonts w:ascii="Times New Roman" w:eastAsia="方正仿宋_GBK" w:hAnsi="Times New Roman" w:cs="Times New Roman"/>
          <w:sz w:val="32"/>
          <w:szCs w:val="32"/>
        </w:rPr>
        <w:t>申报组织、载体孵育、科技招商、经费投入、工作协同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等系列工作亟需大力</w:t>
      </w:r>
      <w:r>
        <w:rPr>
          <w:rFonts w:ascii="Times New Roman" w:eastAsia="方正仿宋_GBK" w:hAnsi="Times New Roman" w:cs="Times New Roman"/>
          <w:sz w:val="32"/>
          <w:szCs w:val="32"/>
        </w:rPr>
        <w:t>加强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，有效突破高企培育源头不足、后继乏力的发展瓶颈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603230" w:rsidRDefault="00200DF3" w:rsidP="00200DF3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二</w:t>
      </w:r>
      <w:r w:rsidR="007B536E">
        <w:rPr>
          <w:rFonts w:ascii="方正黑体_GBK" w:eastAsia="方正黑体_GBK" w:hAnsi="方正黑体_GBK" w:cs="方正黑体_GBK" w:hint="eastAsia"/>
          <w:sz w:val="32"/>
          <w:szCs w:val="32"/>
        </w:rPr>
        <w:t>、主要内容</w:t>
      </w:r>
    </w:p>
    <w:p w:rsidR="00603230" w:rsidRDefault="00FF588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《</w:t>
      </w:r>
      <w:bookmarkStart w:id="0" w:name="_GoBack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政策措施</w:t>
      </w:r>
      <w:bookmarkEnd w:id="0"/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》</w:t>
      </w:r>
      <w:r w:rsidR="007B536E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共分</w:t>
      </w:r>
      <w:r w:rsidR="007B536E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五</w:t>
      </w:r>
      <w:r w:rsidR="007B536E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个部分，分别从</w:t>
      </w:r>
      <w:r w:rsidR="007B536E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夯实</w:t>
      </w:r>
      <w:r w:rsidR="00A13373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发展基础、提高发展质量、提升服务质效、健全工作体系和强化工作保障</w:t>
      </w:r>
      <w:r w:rsidR="007B536E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等</w:t>
      </w:r>
      <w:r w:rsidR="007B536E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五</w:t>
      </w:r>
      <w:r w:rsidR="007B536E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ar"/>
        </w:rPr>
        <w:t>个方面</w:t>
      </w:r>
      <w:r w:rsidR="007B536E">
        <w:rPr>
          <w:rFonts w:ascii="Times New Roman" w:eastAsia="方正仿宋_GBK" w:hAnsi="Times New Roman" w:cs="Times New Roman"/>
          <w:sz w:val="32"/>
          <w:szCs w:val="32"/>
        </w:rPr>
        <w:t>，制定</w:t>
      </w:r>
      <w:r w:rsidR="007B536E">
        <w:rPr>
          <w:rFonts w:ascii="Times New Roman" w:eastAsia="方正仿宋_GBK" w:hAnsi="Times New Roman" w:cs="Times New Roman" w:hint="eastAsia"/>
          <w:sz w:val="32"/>
          <w:szCs w:val="32"/>
        </w:rPr>
        <w:t>20</w:t>
      </w:r>
      <w:r w:rsidR="007B536E">
        <w:rPr>
          <w:rFonts w:ascii="Times New Roman" w:eastAsia="方正仿宋_GBK" w:hAnsi="Times New Roman" w:cs="Times New Roman"/>
          <w:sz w:val="32"/>
          <w:szCs w:val="32"/>
        </w:rPr>
        <w:t>条具体政策措施。</w:t>
      </w:r>
    </w:p>
    <w:p w:rsidR="00603230" w:rsidRDefault="007B536E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lastRenderedPageBreak/>
        <w:t>一是</w:t>
      </w:r>
      <w:r>
        <w:rPr>
          <w:rFonts w:ascii="Times New Roman" w:eastAsia="方正仿宋_GBK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夯实高企发展基础。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lang w:bidi="ar"/>
        </w:rPr>
        <w:t>包括加大科技型企业引育力度，奖励新招引落地且首次通过评价的科技型中小企业、市域外整体迁入高企。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明确首年申报和认定通过奖励，</w:t>
      </w:r>
      <w:r>
        <w:rPr>
          <w:rFonts w:ascii="Times New Roman" w:eastAsia="方正仿宋_GBK" w:hAnsi="Times New Roman" w:cs="Times New Roman"/>
          <w:sz w:val="32"/>
          <w:szCs w:val="32"/>
        </w:rPr>
        <w:t>鼓励企业积极申报高企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。完善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科创载体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  <w:t>绩效考核，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提升高企孵育能力。提升</w:t>
      </w:r>
      <w:r>
        <w:rPr>
          <w:rFonts w:ascii="Times New Roman" w:eastAsia="方正仿宋_GBK" w:hAnsi="Times New Roman" w:cs="Times New Roman"/>
          <w:sz w:val="32"/>
          <w:szCs w:val="32"/>
        </w:rPr>
        <w:t>新型研发机构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研发成果转化能力</w:t>
      </w:r>
      <w:r>
        <w:rPr>
          <w:rFonts w:ascii="Times New Roman" w:eastAsia="方正仿宋_GBK" w:hAnsi="Times New Roman" w:cs="Times New Roman"/>
          <w:sz w:val="32"/>
          <w:szCs w:val="32"/>
        </w:rPr>
        <w:t>。完善创新型企业梯次培育体系，壮大创新型企业梯队。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组建</w:t>
      </w:r>
      <w:r>
        <w:rPr>
          <w:rFonts w:ascii="Times New Roman" w:eastAsia="方正仿宋_GBK" w:hAnsi="Times New Roman" w:cs="Times New Roman"/>
          <w:sz w:val="32"/>
          <w:szCs w:val="32"/>
        </w:rPr>
        <w:t>科技招商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专业化队伍。</w:t>
      </w:r>
    </w:p>
    <w:p w:rsidR="00603230" w:rsidRDefault="007B536E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二是</w:t>
      </w:r>
      <w:r>
        <w:rPr>
          <w:rFonts w:ascii="Times New Roman" w:eastAsia="方正仿宋_GBK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提高高企发展质量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z w:val="32"/>
          <w:szCs w:val="32"/>
        </w:rPr>
        <w:t>引导企业加大研发投入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建设研发机构，</w:t>
      </w:r>
      <w:r>
        <w:rPr>
          <w:rFonts w:ascii="Times New Roman" w:eastAsia="方正仿宋_GBK" w:hAnsi="Times New Roman" w:cs="Times New Roman"/>
          <w:sz w:val="32"/>
          <w:szCs w:val="32"/>
        </w:rPr>
        <w:t>通过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揭榜挂帅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等方式突破关键核心技术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。鼓励企业开展产学研合作，</w:t>
      </w:r>
      <w:r>
        <w:rPr>
          <w:rFonts w:ascii="Times New Roman" w:eastAsia="方正仿宋_GBK" w:hAnsi="Times New Roman" w:cs="Times New Roman"/>
          <w:sz w:val="32"/>
          <w:szCs w:val="32"/>
        </w:rPr>
        <w:t>优先支持高企牵头组建创新联合体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z w:val="32"/>
          <w:szCs w:val="32"/>
        </w:rPr>
        <w:t>优先支持高企设立引才聚才平台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，集聚研发人才。</w:t>
      </w:r>
      <w:r>
        <w:rPr>
          <w:rFonts w:ascii="Times New Roman" w:eastAsia="方正仿宋_GBK" w:hAnsi="Times New Roman" w:cs="Times New Roman"/>
          <w:sz w:val="32"/>
          <w:szCs w:val="32"/>
        </w:rPr>
        <w:t>鼓励各地区加大高企高质量知识产权培育，支持企业加强知识产权保护。</w:t>
      </w:r>
    </w:p>
    <w:p w:rsidR="00603230" w:rsidRDefault="007B536E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三是</w:t>
      </w:r>
      <w:r>
        <w:rPr>
          <w:rFonts w:ascii="Times New Roman" w:eastAsia="方正仿宋_GBK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提升高企服务质效。</w:t>
      </w:r>
      <w:r>
        <w:rPr>
          <w:rFonts w:ascii="Times New Roman" w:eastAsia="方正仿宋_GBK" w:hAnsi="Times New Roman" w:cs="Times New Roman"/>
          <w:sz w:val="32"/>
          <w:szCs w:val="32"/>
        </w:rPr>
        <w:t>市区两级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要</w:t>
      </w:r>
      <w:r>
        <w:rPr>
          <w:rFonts w:ascii="Times New Roman" w:eastAsia="方正仿宋_GBK" w:hAnsi="Times New Roman" w:cs="Times New Roman"/>
          <w:sz w:val="32"/>
          <w:szCs w:val="32"/>
        </w:rPr>
        <w:t>强化政策导向激励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对高企予以重点支持。强化高企要素保障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支持高企根据需求灵活选择用地方式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。出台加强科技型企业金融服务的专项政策，建设高企全生命周期服务管理体系，强化高企跟踪服务。</w:t>
      </w:r>
    </w:p>
    <w:p w:rsidR="00603230" w:rsidRDefault="007B536E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四是</w:t>
      </w:r>
      <w:r>
        <w:rPr>
          <w:rFonts w:ascii="Times New Roman" w:eastAsia="方正仿宋_GBK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健全高企工作体系。</w:t>
      </w:r>
      <w:r>
        <w:rPr>
          <w:rFonts w:ascii="Times New Roman" w:eastAsia="方正仿宋_GBK" w:hAnsi="Times New Roman" w:cs="Times New Roman"/>
          <w:sz w:val="32"/>
          <w:szCs w:val="32"/>
        </w:rPr>
        <w:t>建设全市科技企业智能化评价与全周期孵化管理系统，打造全市科技企业大数据平台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。组建科技企业培育导师队伍和高企服务专员队伍，推动打造网格化科技服务模式。</w:t>
      </w:r>
      <w:r>
        <w:rPr>
          <w:rFonts w:ascii="Times New Roman" w:eastAsia="方正仿宋_GBK" w:hAnsi="Times New Roman" w:cs="Times New Roman"/>
          <w:sz w:val="32"/>
          <w:szCs w:val="32"/>
        </w:rPr>
        <w:t>充分发挥市高企协会作用，引导各类中介机构力量加强行业自律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603230" w:rsidRDefault="007B536E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五是</w:t>
      </w:r>
      <w:r>
        <w:rPr>
          <w:rFonts w:ascii="Times New Roman" w:eastAsia="方正仿宋_GBK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强化高企工作</w:t>
      </w:r>
      <w:r w:rsidR="00A13373">
        <w:rPr>
          <w:rFonts w:ascii="Times New Roman" w:eastAsia="方正仿宋_GBK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保障</w:t>
      </w:r>
      <w:r>
        <w:rPr>
          <w:rFonts w:ascii="Times New Roman" w:eastAsia="方正仿宋_GBK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。</w:t>
      </w:r>
      <w:r>
        <w:rPr>
          <w:rFonts w:ascii="Times New Roman" w:eastAsia="方正仿宋_GBK" w:hAnsi="Times New Roman" w:cs="Times New Roman"/>
          <w:sz w:val="32"/>
          <w:szCs w:val="32"/>
        </w:rPr>
        <w:t>建立高企培育工作协调机制，加强组织领导和工作考核。全面落实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各项</w:t>
      </w:r>
      <w:r>
        <w:rPr>
          <w:rFonts w:ascii="Times New Roman" w:eastAsia="方正仿宋_GBK" w:hAnsi="Times New Roman" w:cs="Times New Roman"/>
          <w:sz w:val="32"/>
          <w:szCs w:val="32"/>
        </w:rPr>
        <w:t>科技型企业优惠政策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不断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加大财政科技经费投入。</w:t>
      </w:r>
    </w:p>
    <w:p w:rsidR="00603230" w:rsidRPr="00AB4E5F" w:rsidRDefault="00603230" w:rsidP="00AB4E5F">
      <w:pPr>
        <w:snapToGrid w:val="0"/>
        <w:spacing w:line="560" w:lineRule="exact"/>
        <w:ind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sectPr w:rsidR="00603230" w:rsidRPr="00AB4E5F">
      <w:footerReference w:type="even" r:id="rId7"/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E1B" w:rsidRDefault="00797E1B">
      <w:r>
        <w:separator/>
      </w:r>
    </w:p>
    <w:p w:rsidR="00797E1B" w:rsidRDefault="00797E1B"/>
    <w:p w:rsidR="00797E1B" w:rsidRDefault="00797E1B" w:rsidP="00944FF5"/>
  </w:endnote>
  <w:endnote w:type="continuationSeparator" w:id="0">
    <w:p w:rsidR="00797E1B" w:rsidRDefault="00797E1B">
      <w:r>
        <w:continuationSeparator/>
      </w:r>
    </w:p>
    <w:p w:rsidR="00797E1B" w:rsidRDefault="00797E1B"/>
    <w:p w:rsidR="00797E1B" w:rsidRDefault="00797E1B" w:rsidP="00944F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0710993"/>
    </w:sdtPr>
    <w:sdtEndPr>
      <w:rPr>
        <w:rFonts w:ascii="Times New Roman" w:hAnsi="Times New Roman" w:cs="Times New Roman"/>
        <w:sz w:val="24"/>
        <w:szCs w:val="24"/>
      </w:rPr>
    </w:sdtEndPr>
    <w:sdtContent>
      <w:p w:rsidR="00603230" w:rsidRDefault="007B536E">
        <w:pPr>
          <w:pStyle w:val="a3"/>
          <w:rPr>
            <w:rFonts w:ascii="Times New Roman" w:hAnsi="Times New Roman" w:cs="Times New Roman"/>
            <w:sz w:val="32"/>
            <w:szCs w:val="36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- 2 -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7321" w:rsidRDefault="00E67321"/>
  <w:p w:rsidR="00E67321" w:rsidRDefault="00E67321" w:rsidP="00944FF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230" w:rsidRDefault="007B536E">
    <w:pPr>
      <w:pStyle w:val="a3"/>
      <w:ind w:rightChars="100" w:right="210"/>
      <w:jc w:val="right"/>
      <w:rPr>
        <w:rFonts w:ascii="宋体" w:eastAsia="宋体" w:hAnsi="宋体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567941118"/>
                          </w:sdtPr>
                          <w:sdtEndPr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</w:sdtEndPr>
                          <w:sdtContent>
                            <w:p w:rsidR="00603230" w:rsidRDefault="007B536E">
                              <w:pPr>
                                <w:pStyle w:val="a3"/>
                                <w:ind w:rightChars="100" w:right="210"/>
                                <w:jc w:val="right"/>
                                <w:rPr>
                                  <w:rFonts w:ascii="宋体" w:eastAsia="宋体" w:hAnsi="宋体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 w:cs="Times New Roman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FF588F" w:rsidRPr="00FF588F">
                                <w:rPr>
                                  <w:rFonts w:ascii="宋体" w:eastAsia="宋体" w:hAnsi="宋体" w:cs="Times New Roman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FF588F">
                                <w:rPr>
                                  <w:rFonts w:ascii="宋体" w:eastAsia="宋体" w:hAnsi="宋体" w:cs="Times New Roman"/>
                                  <w:noProof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="宋体" w:eastAsia="宋体" w:hAnsi="宋体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603230" w:rsidRDefault="00603230">
                          <w:pPr>
                            <w:rPr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-1567941118"/>
                    </w:sdtPr>
                    <w:sdtEndPr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</w:sdtEndPr>
                    <w:sdtContent>
                      <w:p w:rsidR="00603230" w:rsidRDefault="007B536E">
                        <w:pPr>
                          <w:pStyle w:val="a3"/>
                          <w:ind w:rightChars="100" w:right="210"/>
                          <w:jc w:val="right"/>
                          <w:rPr>
                            <w:rFonts w:ascii="宋体" w:eastAsia="宋体" w:hAnsi="宋体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 w:cs="Times New Roman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宋体" w:eastAsia="宋体" w:hAnsi="宋体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FF588F" w:rsidRPr="00FF588F">
                          <w:rPr>
                            <w:rFonts w:ascii="宋体" w:eastAsia="宋体" w:hAnsi="宋体" w:cs="Times New Roman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FF588F">
                          <w:rPr>
                            <w:rFonts w:ascii="宋体" w:eastAsia="宋体" w:hAnsi="宋体" w:cs="Times New Roman"/>
                            <w:noProof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="宋体" w:eastAsia="宋体" w:hAnsi="宋体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603230" w:rsidRDefault="00603230">
                    <w:pPr>
                      <w:rPr>
                        <w:rFonts w:ascii="宋体" w:eastAsia="宋体" w:hAnsi="宋体" w:cs="Times New Roman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E1B" w:rsidRDefault="00797E1B">
      <w:r>
        <w:separator/>
      </w:r>
    </w:p>
    <w:p w:rsidR="00797E1B" w:rsidRDefault="00797E1B"/>
    <w:p w:rsidR="00797E1B" w:rsidRDefault="00797E1B" w:rsidP="00944FF5"/>
  </w:footnote>
  <w:footnote w:type="continuationSeparator" w:id="0">
    <w:p w:rsidR="00797E1B" w:rsidRDefault="00797E1B">
      <w:r>
        <w:continuationSeparator/>
      </w:r>
    </w:p>
    <w:p w:rsidR="00797E1B" w:rsidRDefault="00797E1B"/>
    <w:p w:rsidR="00797E1B" w:rsidRDefault="00797E1B" w:rsidP="00944F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OTg2YzBjNTQyYWVmOTJkNTBhMTliNWY5MjU3MDMifQ=="/>
  </w:docVars>
  <w:rsids>
    <w:rsidRoot w:val="00603230"/>
    <w:rsid w:val="00095E36"/>
    <w:rsid w:val="000C1A7F"/>
    <w:rsid w:val="000C7FF6"/>
    <w:rsid w:val="001156E4"/>
    <w:rsid w:val="00200DF3"/>
    <w:rsid w:val="004A6D8A"/>
    <w:rsid w:val="00603230"/>
    <w:rsid w:val="00787E99"/>
    <w:rsid w:val="00797E1B"/>
    <w:rsid w:val="007B536E"/>
    <w:rsid w:val="00944FF5"/>
    <w:rsid w:val="009562B3"/>
    <w:rsid w:val="00A13373"/>
    <w:rsid w:val="00AB4770"/>
    <w:rsid w:val="00AB4E5F"/>
    <w:rsid w:val="00AD0A35"/>
    <w:rsid w:val="00B145B6"/>
    <w:rsid w:val="00C953BA"/>
    <w:rsid w:val="00D348C5"/>
    <w:rsid w:val="00DB58F7"/>
    <w:rsid w:val="00E67321"/>
    <w:rsid w:val="00FF588F"/>
    <w:rsid w:val="010B405F"/>
    <w:rsid w:val="016320EC"/>
    <w:rsid w:val="01863225"/>
    <w:rsid w:val="019B1886"/>
    <w:rsid w:val="01C25065"/>
    <w:rsid w:val="026C6D7F"/>
    <w:rsid w:val="02F73A82"/>
    <w:rsid w:val="031A4A2D"/>
    <w:rsid w:val="0321400D"/>
    <w:rsid w:val="034026E5"/>
    <w:rsid w:val="03433F84"/>
    <w:rsid w:val="03836A76"/>
    <w:rsid w:val="038F541B"/>
    <w:rsid w:val="039F0673"/>
    <w:rsid w:val="03D60954"/>
    <w:rsid w:val="03E428D1"/>
    <w:rsid w:val="04003C23"/>
    <w:rsid w:val="04076B6F"/>
    <w:rsid w:val="04441D61"/>
    <w:rsid w:val="04561A95"/>
    <w:rsid w:val="045C6C37"/>
    <w:rsid w:val="048B7990"/>
    <w:rsid w:val="049C1B9D"/>
    <w:rsid w:val="04E26964"/>
    <w:rsid w:val="052971A9"/>
    <w:rsid w:val="05504736"/>
    <w:rsid w:val="05C313AC"/>
    <w:rsid w:val="05C55124"/>
    <w:rsid w:val="06253E14"/>
    <w:rsid w:val="069B7C33"/>
    <w:rsid w:val="06AE7966"/>
    <w:rsid w:val="06CB0518"/>
    <w:rsid w:val="072440CC"/>
    <w:rsid w:val="07846919"/>
    <w:rsid w:val="078F59E9"/>
    <w:rsid w:val="07A31495"/>
    <w:rsid w:val="07C37441"/>
    <w:rsid w:val="082C148A"/>
    <w:rsid w:val="08326375"/>
    <w:rsid w:val="084F5179"/>
    <w:rsid w:val="08F655F4"/>
    <w:rsid w:val="091066B6"/>
    <w:rsid w:val="091A5787"/>
    <w:rsid w:val="09336848"/>
    <w:rsid w:val="09414AC1"/>
    <w:rsid w:val="095962AF"/>
    <w:rsid w:val="0A20501F"/>
    <w:rsid w:val="0A540824"/>
    <w:rsid w:val="0A6749FB"/>
    <w:rsid w:val="0A9926DB"/>
    <w:rsid w:val="0AA479FE"/>
    <w:rsid w:val="0ACD7034"/>
    <w:rsid w:val="0AD876A7"/>
    <w:rsid w:val="0B2E5A01"/>
    <w:rsid w:val="0B9730BE"/>
    <w:rsid w:val="0BB05F2E"/>
    <w:rsid w:val="0BE43E2A"/>
    <w:rsid w:val="0BF56037"/>
    <w:rsid w:val="0C25691C"/>
    <w:rsid w:val="0C547201"/>
    <w:rsid w:val="0CAD246E"/>
    <w:rsid w:val="0CEB1914"/>
    <w:rsid w:val="0D110C4F"/>
    <w:rsid w:val="0D1D3A97"/>
    <w:rsid w:val="0D4007FF"/>
    <w:rsid w:val="0D7C256C"/>
    <w:rsid w:val="0D907DC5"/>
    <w:rsid w:val="0DAB10A3"/>
    <w:rsid w:val="0DC254EA"/>
    <w:rsid w:val="0DDA3736"/>
    <w:rsid w:val="0E5E6115"/>
    <w:rsid w:val="0E9E6512"/>
    <w:rsid w:val="0EAA135B"/>
    <w:rsid w:val="0F917E25"/>
    <w:rsid w:val="0F9242C9"/>
    <w:rsid w:val="0FA97864"/>
    <w:rsid w:val="0FDD306A"/>
    <w:rsid w:val="104E5D16"/>
    <w:rsid w:val="106D0892"/>
    <w:rsid w:val="10E5667A"/>
    <w:rsid w:val="10E723F2"/>
    <w:rsid w:val="11494E5B"/>
    <w:rsid w:val="11670CE8"/>
    <w:rsid w:val="117619C8"/>
    <w:rsid w:val="11900FB1"/>
    <w:rsid w:val="11C42733"/>
    <w:rsid w:val="11D24E50"/>
    <w:rsid w:val="121F796A"/>
    <w:rsid w:val="12D44BF8"/>
    <w:rsid w:val="13117BFA"/>
    <w:rsid w:val="13E26EA1"/>
    <w:rsid w:val="1444190A"/>
    <w:rsid w:val="14883EEC"/>
    <w:rsid w:val="14A34882"/>
    <w:rsid w:val="14DE58BA"/>
    <w:rsid w:val="15316648"/>
    <w:rsid w:val="156758B0"/>
    <w:rsid w:val="162163A6"/>
    <w:rsid w:val="163F05DA"/>
    <w:rsid w:val="16A14DF1"/>
    <w:rsid w:val="16A6065A"/>
    <w:rsid w:val="17544559"/>
    <w:rsid w:val="176F3141"/>
    <w:rsid w:val="177644D0"/>
    <w:rsid w:val="177C13BA"/>
    <w:rsid w:val="17DD62FD"/>
    <w:rsid w:val="1840063A"/>
    <w:rsid w:val="187E3864"/>
    <w:rsid w:val="18826EA4"/>
    <w:rsid w:val="188624F1"/>
    <w:rsid w:val="18910E95"/>
    <w:rsid w:val="18A60DE5"/>
    <w:rsid w:val="18BC5F12"/>
    <w:rsid w:val="192835A8"/>
    <w:rsid w:val="194A79C2"/>
    <w:rsid w:val="19C71013"/>
    <w:rsid w:val="1A0E6C42"/>
    <w:rsid w:val="1A187AC0"/>
    <w:rsid w:val="1A304E0A"/>
    <w:rsid w:val="1A3F5A2A"/>
    <w:rsid w:val="1AEB67D0"/>
    <w:rsid w:val="1B1E590D"/>
    <w:rsid w:val="1B26620D"/>
    <w:rsid w:val="1B544B28"/>
    <w:rsid w:val="1B5468D6"/>
    <w:rsid w:val="1B5543FC"/>
    <w:rsid w:val="1B666609"/>
    <w:rsid w:val="1B6805D3"/>
    <w:rsid w:val="1B8A679C"/>
    <w:rsid w:val="1B9F38C9"/>
    <w:rsid w:val="1BA07D6D"/>
    <w:rsid w:val="1BBE4697"/>
    <w:rsid w:val="1BDE0896"/>
    <w:rsid w:val="1CD83537"/>
    <w:rsid w:val="1D303373"/>
    <w:rsid w:val="1D571CA2"/>
    <w:rsid w:val="1D6D1ED1"/>
    <w:rsid w:val="1D6F3E9B"/>
    <w:rsid w:val="1D9C4564"/>
    <w:rsid w:val="1DA63635"/>
    <w:rsid w:val="1DA80C88"/>
    <w:rsid w:val="1DCB6BF8"/>
    <w:rsid w:val="1E8E20FF"/>
    <w:rsid w:val="1ED63AA6"/>
    <w:rsid w:val="1EE61F3B"/>
    <w:rsid w:val="1F2D42C9"/>
    <w:rsid w:val="1F686DF4"/>
    <w:rsid w:val="1F841754"/>
    <w:rsid w:val="204809D3"/>
    <w:rsid w:val="204D7D98"/>
    <w:rsid w:val="205F4D9F"/>
    <w:rsid w:val="20605D1D"/>
    <w:rsid w:val="20EF0E4F"/>
    <w:rsid w:val="211A411E"/>
    <w:rsid w:val="21701F90"/>
    <w:rsid w:val="217F0425"/>
    <w:rsid w:val="21C127EB"/>
    <w:rsid w:val="21CA075E"/>
    <w:rsid w:val="225C2514"/>
    <w:rsid w:val="22BB36DF"/>
    <w:rsid w:val="22C73E32"/>
    <w:rsid w:val="22FE5379"/>
    <w:rsid w:val="23214680"/>
    <w:rsid w:val="232946DA"/>
    <w:rsid w:val="2338088B"/>
    <w:rsid w:val="234B6811"/>
    <w:rsid w:val="23706277"/>
    <w:rsid w:val="23E34BC0"/>
    <w:rsid w:val="248A15BB"/>
    <w:rsid w:val="24D665AE"/>
    <w:rsid w:val="25165023"/>
    <w:rsid w:val="252E1F46"/>
    <w:rsid w:val="257D4C7B"/>
    <w:rsid w:val="262275D1"/>
    <w:rsid w:val="26357304"/>
    <w:rsid w:val="26B24DF9"/>
    <w:rsid w:val="26F62F37"/>
    <w:rsid w:val="270A253F"/>
    <w:rsid w:val="27116E80"/>
    <w:rsid w:val="271E248E"/>
    <w:rsid w:val="27313F6F"/>
    <w:rsid w:val="275D6B12"/>
    <w:rsid w:val="27C070A1"/>
    <w:rsid w:val="27DA0163"/>
    <w:rsid w:val="27F82CDF"/>
    <w:rsid w:val="282E6701"/>
    <w:rsid w:val="28760D0C"/>
    <w:rsid w:val="28A075FF"/>
    <w:rsid w:val="290C6A42"/>
    <w:rsid w:val="2936586D"/>
    <w:rsid w:val="294F692F"/>
    <w:rsid w:val="29DB6414"/>
    <w:rsid w:val="29F85218"/>
    <w:rsid w:val="2A2878AC"/>
    <w:rsid w:val="2A5E151F"/>
    <w:rsid w:val="2A6D1762"/>
    <w:rsid w:val="2A862824"/>
    <w:rsid w:val="2A9C74CB"/>
    <w:rsid w:val="2ACB6489"/>
    <w:rsid w:val="2AD510B6"/>
    <w:rsid w:val="2B400C25"/>
    <w:rsid w:val="2B5D3585"/>
    <w:rsid w:val="2BF832AE"/>
    <w:rsid w:val="2C11611D"/>
    <w:rsid w:val="2C6E531E"/>
    <w:rsid w:val="2D0F08AF"/>
    <w:rsid w:val="2D1934DC"/>
    <w:rsid w:val="2D5C786C"/>
    <w:rsid w:val="2DA76D39"/>
    <w:rsid w:val="2E096542"/>
    <w:rsid w:val="2E0E6DB8"/>
    <w:rsid w:val="2E444588"/>
    <w:rsid w:val="2E4C5B33"/>
    <w:rsid w:val="2E953036"/>
    <w:rsid w:val="2EA4771D"/>
    <w:rsid w:val="2EBF4557"/>
    <w:rsid w:val="2EF835C5"/>
    <w:rsid w:val="2F063F34"/>
    <w:rsid w:val="2F146650"/>
    <w:rsid w:val="2F2B399A"/>
    <w:rsid w:val="2F307202"/>
    <w:rsid w:val="2F4800A8"/>
    <w:rsid w:val="2FE9188B"/>
    <w:rsid w:val="301306B6"/>
    <w:rsid w:val="305667F5"/>
    <w:rsid w:val="305D4027"/>
    <w:rsid w:val="30CE6CD3"/>
    <w:rsid w:val="30D50061"/>
    <w:rsid w:val="30D53BBD"/>
    <w:rsid w:val="30DD6F16"/>
    <w:rsid w:val="31570A76"/>
    <w:rsid w:val="31701B38"/>
    <w:rsid w:val="31A67308"/>
    <w:rsid w:val="31CE4195"/>
    <w:rsid w:val="31DF53D7"/>
    <w:rsid w:val="321D3A6E"/>
    <w:rsid w:val="324059AE"/>
    <w:rsid w:val="32432DA9"/>
    <w:rsid w:val="32625925"/>
    <w:rsid w:val="326C375B"/>
    <w:rsid w:val="32A0644D"/>
    <w:rsid w:val="32D62E36"/>
    <w:rsid w:val="33957634"/>
    <w:rsid w:val="33EC039B"/>
    <w:rsid w:val="340A1DD0"/>
    <w:rsid w:val="341669C7"/>
    <w:rsid w:val="34B14942"/>
    <w:rsid w:val="34E56399"/>
    <w:rsid w:val="358636D8"/>
    <w:rsid w:val="35C60E3C"/>
    <w:rsid w:val="35EA010B"/>
    <w:rsid w:val="35FA4CE1"/>
    <w:rsid w:val="361E13AA"/>
    <w:rsid w:val="36525CB0"/>
    <w:rsid w:val="36CE5337"/>
    <w:rsid w:val="36D861B6"/>
    <w:rsid w:val="37397B06"/>
    <w:rsid w:val="37B3452D"/>
    <w:rsid w:val="37B95FE7"/>
    <w:rsid w:val="380F20AB"/>
    <w:rsid w:val="38233460"/>
    <w:rsid w:val="389D1465"/>
    <w:rsid w:val="38E36026"/>
    <w:rsid w:val="393B2A2C"/>
    <w:rsid w:val="39693A3D"/>
    <w:rsid w:val="39846181"/>
    <w:rsid w:val="39B50A30"/>
    <w:rsid w:val="3A0D261A"/>
    <w:rsid w:val="3A4A561C"/>
    <w:rsid w:val="3AFD443D"/>
    <w:rsid w:val="3B023801"/>
    <w:rsid w:val="3B3458E6"/>
    <w:rsid w:val="3B5D312D"/>
    <w:rsid w:val="3B9823B7"/>
    <w:rsid w:val="3BB865B6"/>
    <w:rsid w:val="3C793F97"/>
    <w:rsid w:val="3CA628B2"/>
    <w:rsid w:val="3CDC209E"/>
    <w:rsid w:val="3D2F4655"/>
    <w:rsid w:val="3D5B18EE"/>
    <w:rsid w:val="3DE25B6C"/>
    <w:rsid w:val="3EFD0EAF"/>
    <w:rsid w:val="3F1C600E"/>
    <w:rsid w:val="3F4F5483"/>
    <w:rsid w:val="3F5E56C6"/>
    <w:rsid w:val="3FCC6AD3"/>
    <w:rsid w:val="404F775E"/>
    <w:rsid w:val="407451A1"/>
    <w:rsid w:val="40972C3D"/>
    <w:rsid w:val="40A47108"/>
    <w:rsid w:val="413B181B"/>
    <w:rsid w:val="4142704D"/>
    <w:rsid w:val="41BA3087"/>
    <w:rsid w:val="41CC2011"/>
    <w:rsid w:val="41DE664A"/>
    <w:rsid w:val="41FD11C6"/>
    <w:rsid w:val="421107CE"/>
    <w:rsid w:val="42497F67"/>
    <w:rsid w:val="429E4757"/>
    <w:rsid w:val="42AC04F6"/>
    <w:rsid w:val="42C65A5C"/>
    <w:rsid w:val="42D263AC"/>
    <w:rsid w:val="43081BD1"/>
    <w:rsid w:val="43B104BA"/>
    <w:rsid w:val="44305883"/>
    <w:rsid w:val="467F21AA"/>
    <w:rsid w:val="46883812"/>
    <w:rsid w:val="469F0A9E"/>
    <w:rsid w:val="46C218F0"/>
    <w:rsid w:val="47150D60"/>
    <w:rsid w:val="47716710"/>
    <w:rsid w:val="477737C9"/>
    <w:rsid w:val="479779C7"/>
    <w:rsid w:val="47DE73A4"/>
    <w:rsid w:val="47EF15B1"/>
    <w:rsid w:val="481A0A59"/>
    <w:rsid w:val="48344121"/>
    <w:rsid w:val="48FD7CFE"/>
    <w:rsid w:val="4972249A"/>
    <w:rsid w:val="498875C7"/>
    <w:rsid w:val="49AB59AC"/>
    <w:rsid w:val="49E5334D"/>
    <w:rsid w:val="4A2B43F6"/>
    <w:rsid w:val="4A2C177F"/>
    <w:rsid w:val="4A657908"/>
    <w:rsid w:val="4B1D6435"/>
    <w:rsid w:val="4B577B99"/>
    <w:rsid w:val="4B5A31E5"/>
    <w:rsid w:val="4C237A7B"/>
    <w:rsid w:val="4C832055"/>
    <w:rsid w:val="4C8524E4"/>
    <w:rsid w:val="4C9D5A7F"/>
    <w:rsid w:val="4CF03E01"/>
    <w:rsid w:val="4D2B308B"/>
    <w:rsid w:val="4D9724CF"/>
    <w:rsid w:val="4DFF0074"/>
    <w:rsid w:val="4E1A142B"/>
    <w:rsid w:val="4E30647F"/>
    <w:rsid w:val="4F253B0A"/>
    <w:rsid w:val="4F455F5A"/>
    <w:rsid w:val="4FA233AD"/>
    <w:rsid w:val="4FE32261"/>
    <w:rsid w:val="500C26BE"/>
    <w:rsid w:val="509E5922"/>
    <w:rsid w:val="50D96450"/>
    <w:rsid w:val="510A745C"/>
    <w:rsid w:val="519F1952"/>
    <w:rsid w:val="51C70EA9"/>
    <w:rsid w:val="51F60CDF"/>
    <w:rsid w:val="521F6F37"/>
    <w:rsid w:val="52416EAD"/>
    <w:rsid w:val="525A1D1D"/>
    <w:rsid w:val="52666914"/>
    <w:rsid w:val="52ED2B91"/>
    <w:rsid w:val="530C1269"/>
    <w:rsid w:val="530E3233"/>
    <w:rsid w:val="530F0D59"/>
    <w:rsid w:val="534C3D5B"/>
    <w:rsid w:val="53C84157"/>
    <w:rsid w:val="54176117"/>
    <w:rsid w:val="541C1980"/>
    <w:rsid w:val="545E2343"/>
    <w:rsid w:val="54D35A45"/>
    <w:rsid w:val="552B174F"/>
    <w:rsid w:val="566C4F24"/>
    <w:rsid w:val="569A52D2"/>
    <w:rsid w:val="56B069E7"/>
    <w:rsid w:val="56D46542"/>
    <w:rsid w:val="5700148F"/>
    <w:rsid w:val="575C2093"/>
    <w:rsid w:val="57711FE2"/>
    <w:rsid w:val="578D049F"/>
    <w:rsid w:val="57CA16F3"/>
    <w:rsid w:val="58025B6F"/>
    <w:rsid w:val="581528FE"/>
    <w:rsid w:val="586A6232"/>
    <w:rsid w:val="58E80082"/>
    <w:rsid w:val="591C5F7E"/>
    <w:rsid w:val="591C7D2C"/>
    <w:rsid w:val="595219A0"/>
    <w:rsid w:val="59B461B6"/>
    <w:rsid w:val="59CA00FB"/>
    <w:rsid w:val="59F111B9"/>
    <w:rsid w:val="59FD5DAF"/>
    <w:rsid w:val="5A355549"/>
    <w:rsid w:val="5A513A05"/>
    <w:rsid w:val="5A625C12"/>
    <w:rsid w:val="5A6C6A91"/>
    <w:rsid w:val="5AA0484E"/>
    <w:rsid w:val="5AA75D1B"/>
    <w:rsid w:val="5AE825BC"/>
    <w:rsid w:val="5BD20B76"/>
    <w:rsid w:val="5BEC7E8A"/>
    <w:rsid w:val="5C142F3C"/>
    <w:rsid w:val="5C7A5495"/>
    <w:rsid w:val="5C7E6153"/>
    <w:rsid w:val="5C8C341B"/>
    <w:rsid w:val="5CDC7EFE"/>
    <w:rsid w:val="5D1C02FB"/>
    <w:rsid w:val="5D207AC0"/>
    <w:rsid w:val="5E23390B"/>
    <w:rsid w:val="5E510478"/>
    <w:rsid w:val="5E6D4B86"/>
    <w:rsid w:val="5F5D2E4C"/>
    <w:rsid w:val="5F990328"/>
    <w:rsid w:val="5FBA3DFB"/>
    <w:rsid w:val="5FCC0DE0"/>
    <w:rsid w:val="5FD9584D"/>
    <w:rsid w:val="5FF67529"/>
    <w:rsid w:val="6008725C"/>
    <w:rsid w:val="605204D7"/>
    <w:rsid w:val="61271964"/>
    <w:rsid w:val="612869FB"/>
    <w:rsid w:val="61617EB2"/>
    <w:rsid w:val="617A1A94"/>
    <w:rsid w:val="619D5782"/>
    <w:rsid w:val="61C26A06"/>
    <w:rsid w:val="62210161"/>
    <w:rsid w:val="628D3A49"/>
    <w:rsid w:val="636E387A"/>
    <w:rsid w:val="63776327"/>
    <w:rsid w:val="63AB23D8"/>
    <w:rsid w:val="63C52355"/>
    <w:rsid w:val="63D857DA"/>
    <w:rsid w:val="649E018F"/>
    <w:rsid w:val="65187685"/>
    <w:rsid w:val="65385144"/>
    <w:rsid w:val="657C227E"/>
    <w:rsid w:val="65BD6942"/>
    <w:rsid w:val="65C15EE3"/>
    <w:rsid w:val="660109D5"/>
    <w:rsid w:val="6646463A"/>
    <w:rsid w:val="6686712D"/>
    <w:rsid w:val="669435F8"/>
    <w:rsid w:val="66D71736"/>
    <w:rsid w:val="66E04A8F"/>
    <w:rsid w:val="66FD119D"/>
    <w:rsid w:val="67753A33"/>
    <w:rsid w:val="678673E4"/>
    <w:rsid w:val="67AE693B"/>
    <w:rsid w:val="67D77C40"/>
    <w:rsid w:val="68091DC3"/>
    <w:rsid w:val="68AE6401"/>
    <w:rsid w:val="68EA74FF"/>
    <w:rsid w:val="690305C1"/>
    <w:rsid w:val="69342E70"/>
    <w:rsid w:val="69DF2DDC"/>
    <w:rsid w:val="6A18009C"/>
    <w:rsid w:val="6A2922A9"/>
    <w:rsid w:val="6A694D9B"/>
    <w:rsid w:val="6A876FCF"/>
    <w:rsid w:val="6AA87672"/>
    <w:rsid w:val="6AFB3C45"/>
    <w:rsid w:val="6B9D4CFC"/>
    <w:rsid w:val="6BA442DD"/>
    <w:rsid w:val="6BA8544F"/>
    <w:rsid w:val="6BC8789F"/>
    <w:rsid w:val="6C150D37"/>
    <w:rsid w:val="6C661592"/>
    <w:rsid w:val="6C9E6F7E"/>
    <w:rsid w:val="6CA95923"/>
    <w:rsid w:val="6CB73B9C"/>
    <w:rsid w:val="6D013069"/>
    <w:rsid w:val="6D21195D"/>
    <w:rsid w:val="6DAA54AF"/>
    <w:rsid w:val="6DEF3809"/>
    <w:rsid w:val="6E080427"/>
    <w:rsid w:val="6E8C5DD4"/>
    <w:rsid w:val="6E900B48"/>
    <w:rsid w:val="6ECA348F"/>
    <w:rsid w:val="6EDF73DA"/>
    <w:rsid w:val="6F377216"/>
    <w:rsid w:val="6FF84BF7"/>
    <w:rsid w:val="70545BA6"/>
    <w:rsid w:val="706758D9"/>
    <w:rsid w:val="70BC2BB4"/>
    <w:rsid w:val="70E138DD"/>
    <w:rsid w:val="7138694D"/>
    <w:rsid w:val="715A71EC"/>
    <w:rsid w:val="71A32941"/>
    <w:rsid w:val="71FD64F5"/>
    <w:rsid w:val="72141A90"/>
    <w:rsid w:val="725105EF"/>
    <w:rsid w:val="729F20BE"/>
    <w:rsid w:val="72B55050"/>
    <w:rsid w:val="730833A3"/>
    <w:rsid w:val="73267CCD"/>
    <w:rsid w:val="735F4F8D"/>
    <w:rsid w:val="73B928EF"/>
    <w:rsid w:val="73FC458A"/>
    <w:rsid w:val="74017DF2"/>
    <w:rsid w:val="74367A9C"/>
    <w:rsid w:val="744F593A"/>
    <w:rsid w:val="747B1953"/>
    <w:rsid w:val="749D3FBF"/>
    <w:rsid w:val="74AC17A2"/>
    <w:rsid w:val="755F74C6"/>
    <w:rsid w:val="75846F2D"/>
    <w:rsid w:val="75A34AD1"/>
    <w:rsid w:val="75A90742"/>
    <w:rsid w:val="75AA7F1F"/>
    <w:rsid w:val="75F47C0F"/>
    <w:rsid w:val="760B6D06"/>
    <w:rsid w:val="762A3631"/>
    <w:rsid w:val="764F3097"/>
    <w:rsid w:val="76FD0D45"/>
    <w:rsid w:val="77000835"/>
    <w:rsid w:val="7709405E"/>
    <w:rsid w:val="775F730A"/>
    <w:rsid w:val="77642B72"/>
    <w:rsid w:val="777C7EBC"/>
    <w:rsid w:val="77905715"/>
    <w:rsid w:val="77AD4519"/>
    <w:rsid w:val="77B37656"/>
    <w:rsid w:val="77B95F7C"/>
    <w:rsid w:val="77C655DB"/>
    <w:rsid w:val="78265B67"/>
    <w:rsid w:val="782C62B0"/>
    <w:rsid w:val="784C1F84"/>
    <w:rsid w:val="785C1A9B"/>
    <w:rsid w:val="786477EF"/>
    <w:rsid w:val="787050BC"/>
    <w:rsid w:val="787766FF"/>
    <w:rsid w:val="78D36201"/>
    <w:rsid w:val="78EA354B"/>
    <w:rsid w:val="78EA70A7"/>
    <w:rsid w:val="79020895"/>
    <w:rsid w:val="79CD2C51"/>
    <w:rsid w:val="79F53F55"/>
    <w:rsid w:val="7A293BFF"/>
    <w:rsid w:val="7A4078C7"/>
    <w:rsid w:val="7A6F3872"/>
    <w:rsid w:val="7AD61FD9"/>
    <w:rsid w:val="7B1B5C3E"/>
    <w:rsid w:val="7B9B28DB"/>
    <w:rsid w:val="7B9F686F"/>
    <w:rsid w:val="7BBF0CBF"/>
    <w:rsid w:val="7BD32074"/>
    <w:rsid w:val="7BEE3352"/>
    <w:rsid w:val="7C480CB4"/>
    <w:rsid w:val="7C855A65"/>
    <w:rsid w:val="7CAA54CB"/>
    <w:rsid w:val="7CC16371"/>
    <w:rsid w:val="7D1666BD"/>
    <w:rsid w:val="7D197F5B"/>
    <w:rsid w:val="7D2C7C8E"/>
    <w:rsid w:val="7D422E99"/>
    <w:rsid w:val="7DC62DEE"/>
    <w:rsid w:val="7DE70059"/>
    <w:rsid w:val="7E4454AB"/>
    <w:rsid w:val="7E447259"/>
    <w:rsid w:val="7E694F12"/>
    <w:rsid w:val="7E7538B7"/>
    <w:rsid w:val="7E8D0C00"/>
    <w:rsid w:val="7E927FC5"/>
    <w:rsid w:val="7F1629A4"/>
    <w:rsid w:val="7F207CC7"/>
    <w:rsid w:val="7F2B23AD"/>
    <w:rsid w:val="7FB34697"/>
    <w:rsid w:val="7FBF128D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8BC6B4-A830-460B-A814-1BCA5BA2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rPr>
      <w:sz w:val="24"/>
    </w:rPr>
  </w:style>
  <w:style w:type="character" w:styleId="a6">
    <w:name w:val="Strong"/>
    <w:basedOn w:val="a0"/>
    <w:autoRedefine/>
    <w:qFormat/>
    <w:rPr>
      <w:b/>
    </w:rPr>
  </w:style>
  <w:style w:type="character" w:styleId="a7">
    <w:name w:val="Emphasis"/>
    <w:autoRedefine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Zhaofeng</dc:creator>
  <cp:lastModifiedBy>吕华伟</cp:lastModifiedBy>
  <cp:revision>12</cp:revision>
  <dcterms:created xsi:type="dcterms:W3CDTF">2023-10-11T01:39:00Z</dcterms:created>
  <dcterms:modified xsi:type="dcterms:W3CDTF">2024-12-16T08:13:00Z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A221ABC59740418FAB294A8F0AB6A1D3_12</vt:lpwstr>
  </property>
</Properties>
</file>