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629" w:rsidRDefault="002C2C2E">
      <w:pPr>
        <w:widowControl/>
        <w:spacing w:line="560" w:lineRule="exact"/>
        <w:jc w:val="left"/>
        <w:rPr>
          <w:rFonts w:ascii="Times New Roman" w:eastAsia="方正黑体_GBK"/>
        </w:rPr>
      </w:pPr>
      <w:r>
        <w:rPr>
          <w:rFonts w:ascii="Times New Roman" w:eastAsia="方正黑体_GBK"/>
        </w:rPr>
        <w:t>附件</w:t>
      </w:r>
      <w:r>
        <w:rPr>
          <w:rFonts w:ascii="Times New Roman" w:eastAsia="方正黑体_GBK"/>
        </w:rPr>
        <w:t>1</w:t>
      </w:r>
    </w:p>
    <w:p w:rsidR="00BA5629" w:rsidRDefault="00BA5629">
      <w:pPr>
        <w:widowControl/>
        <w:spacing w:line="560" w:lineRule="exact"/>
        <w:jc w:val="left"/>
        <w:rPr>
          <w:rFonts w:ascii="Times New Roman"/>
        </w:rPr>
      </w:pPr>
    </w:p>
    <w:p w:rsidR="00BA5629" w:rsidRDefault="002C2C2E">
      <w:pPr>
        <w:overflowPunct w:val="0"/>
        <w:autoSpaceDE w:val="0"/>
        <w:autoSpaceDN w:val="0"/>
        <w:spacing w:line="560" w:lineRule="exact"/>
        <w:jc w:val="center"/>
        <w:rPr>
          <w:rFonts w:ascii="Times New Roman" w:eastAsia="方正小标宋_GBK"/>
          <w:kern w:val="0"/>
          <w:sz w:val="44"/>
          <w:szCs w:val="44"/>
        </w:rPr>
      </w:pPr>
      <w:r>
        <w:rPr>
          <w:rFonts w:ascii="Times New Roman" w:eastAsia="方正小标宋_GBK"/>
          <w:kern w:val="0"/>
          <w:sz w:val="44"/>
          <w:szCs w:val="44"/>
        </w:rPr>
        <w:t>202</w:t>
      </w:r>
      <w:r>
        <w:rPr>
          <w:rFonts w:ascii="Times New Roman" w:eastAsia="方正小标宋_GBK"/>
          <w:kern w:val="0"/>
          <w:sz w:val="44"/>
          <w:szCs w:val="44"/>
          <w:lang w:val="en"/>
        </w:rPr>
        <w:t>4</w:t>
      </w:r>
      <w:r>
        <w:rPr>
          <w:rFonts w:ascii="Times New Roman" w:eastAsia="方正小标宋_GBK"/>
          <w:kern w:val="0"/>
          <w:sz w:val="44"/>
          <w:szCs w:val="44"/>
        </w:rPr>
        <w:t>年度无锡市科技创新创业资金</w:t>
      </w:r>
      <w:r>
        <w:rPr>
          <w:rFonts w:ascii="方正仿宋_GBK" w:eastAsia="方正仿宋_GBK" w:hAnsi="方正仿宋_GBK" w:cs="方正仿宋_GBK" w:hint="eastAsia"/>
          <w:kern w:val="0"/>
          <w:sz w:val="44"/>
          <w:szCs w:val="44"/>
        </w:rPr>
        <w:t>“</w:t>
      </w:r>
      <w:r>
        <w:rPr>
          <w:rFonts w:ascii="Times New Roman" w:eastAsia="方正小标宋_GBK"/>
          <w:kern w:val="0"/>
          <w:sz w:val="44"/>
          <w:szCs w:val="44"/>
        </w:rPr>
        <w:t>太湖之光</w:t>
      </w:r>
      <w:r>
        <w:rPr>
          <w:rFonts w:ascii="方正仿宋_GBK" w:eastAsia="方正仿宋_GBK" w:hAnsi="方正仿宋_GBK" w:cs="方正仿宋_GBK" w:hint="eastAsia"/>
          <w:kern w:val="0"/>
          <w:sz w:val="44"/>
          <w:szCs w:val="44"/>
        </w:rPr>
        <w:t>”</w:t>
      </w:r>
    </w:p>
    <w:p w:rsidR="00BA5629" w:rsidRDefault="002C2C2E">
      <w:pPr>
        <w:overflowPunct w:val="0"/>
        <w:autoSpaceDE w:val="0"/>
        <w:autoSpaceDN w:val="0"/>
        <w:spacing w:line="560" w:lineRule="exact"/>
        <w:jc w:val="center"/>
        <w:rPr>
          <w:rFonts w:ascii="Times New Roman" w:eastAsia="方正小标宋_GBK"/>
          <w:kern w:val="0"/>
          <w:sz w:val="44"/>
          <w:szCs w:val="44"/>
        </w:rPr>
      </w:pPr>
      <w:r>
        <w:rPr>
          <w:rFonts w:ascii="Times New Roman" w:eastAsia="方正小标宋_GBK"/>
          <w:kern w:val="0"/>
          <w:sz w:val="44"/>
          <w:szCs w:val="44"/>
        </w:rPr>
        <w:t>科技攻关</w:t>
      </w:r>
      <w:r>
        <w:rPr>
          <w:rFonts w:ascii="Times New Roman" w:eastAsia="方正小标宋_GBK" w:hint="eastAsia"/>
          <w:kern w:val="0"/>
          <w:sz w:val="44"/>
          <w:szCs w:val="44"/>
        </w:rPr>
        <w:t>（</w:t>
      </w:r>
      <w:r>
        <w:rPr>
          <w:rFonts w:ascii="Times New Roman" w:eastAsia="方正小标宋_GBK"/>
          <w:kern w:val="0"/>
          <w:sz w:val="44"/>
          <w:szCs w:val="44"/>
        </w:rPr>
        <w:t>产业前瞻及关键技术研发（</w:t>
      </w:r>
      <w:r>
        <w:rPr>
          <w:rFonts w:ascii="Times New Roman" w:eastAsia="方正小标宋_GBK"/>
          <w:kern w:val="0"/>
          <w:sz w:val="44"/>
          <w:szCs w:val="44"/>
        </w:rPr>
        <w:t>GB</w:t>
      </w:r>
      <w:r>
        <w:rPr>
          <w:rFonts w:ascii="Times New Roman" w:eastAsia="方正小标宋_GBK" w:hint="eastAsia"/>
          <w:kern w:val="0"/>
          <w:sz w:val="44"/>
          <w:szCs w:val="44"/>
        </w:rPr>
        <w:t>类</w:t>
      </w:r>
      <w:r>
        <w:rPr>
          <w:rFonts w:ascii="Times New Roman" w:eastAsia="方正小标宋_GBK"/>
          <w:kern w:val="0"/>
          <w:sz w:val="44"/>
          <w:szCs w:val="44"/>
        </w:rPr>
        <w:t>））</w:t>
      </w:r>
    </w:p>
    <w:p w:rsidR="00BA5629" w:rsidRDefault="002C2C2E">
      <w:pPr>
        <w:overflowPunct w:val="0"/>
        <w:autoSpaceDE w:val="0"/>
        <w:autoSpaceDN w:val="0"/>
        <w:spacing w:line="560" w:lineRule="exact"/>
        <w:jc w:val="center"/>
        <w:rPr>
          <w:rFonts w:ascii="Times New Roman" w:eastAsia="方正小标宋_GBK"/>
          <w:kern w:val="0"/>
          <w:sz w:val="44"/>
          <w:szCs w:val="44"/>
        </w:rPr>
      </w:pPr>
      <w:r>
        <w:rPr>
          <w:rFonts w:ascii="Times New Roman" w:eastAsia="方正小标宋_GBK"/>
          <w:kern w:val="0"/>
          <w:sz w:val="44"/>
          <w:szCs w:val="44"/>
        </w:rPr>
        <w:t>项目申报指南</w:t>
      </w:r>
    </w:p>
    <w:p w:rsidR="00BA5629" w:rsidRDefault="00BA5629">
      <w:pPr>
        <w:overflowPunct w:val="0"/>
        <w:autoSpaceDE w:val="0"/>
        <w:autoSpaceDN w:val="0"/>
        <w:spacing w:line="560" w:lineRule="exact"/>
        <w:jc w:val="center"/>
        <w:rPr>
          <w:rFonts w:ascii="Times New Roman" w:eastAsia="方正小标宋_GBK"/>
          <w:kern w:val="0"/>
          <w:sz w:val="40"/>
          <w:szCs w:val="44"/>
        </w:rPr>
      </w:pPr>
    </w:p>
    <w:p w:rsidR="00BA5629" w:rsidRDefault="002C2C2E">
      <w:pPr>
        <w:spacing w:line="560" w:lineRule="exact"/>
        <w:ind w:firstLineChars="200" w:firstLine="640"/>
        <w:rPr>
          <w:rFonts w:ascii="Times New Roman" w:eastAsia="方正黑体_GBK"/>
        </w:rPr>
      </w:pPr>
      <w:r>
        <w:rPr>
          <w:rFonts w:ascii="Times New Roman" w:eastAsia="方正黑体_GBK" w:hint="eastAsia"/>
        </w:rPr>
        <w:t>一</w:t>
      </w:r>
      <w:r>
        <w:rPr>
          <w:rFonts w:ascii="Times New Roman" w:eastAsia="方正黑体_GBK"/>
        </w:rPr>
        <w:t>、</w:t>
      </w:r>
      <w:r>
        <w:rPr>
          <w:rFonts w:ascii="Times New Roman" w:eastAsia="方正黑体_GBK" w:hint="eastAsia"/>
        </w:rPr>
        <w:t>物联网</w:t>
      </w:r>
    </w:p>
    <w:p w:rsidR="00BA5629" w:rsidRDefault="002C2C2E">
      <w:pPr>
        <w:spacing w:line="560" w:lineRule="exact"/>
        <w:ind w:firstLineChars="200" w:firstLine="640"/>
        <w:rPr>
          <w:rFonts w:ascii="方正楷体_GBK" w:eastAsia="方正楷体_GBK"/>
        </w:rPr>
      </w:pPr>
      <w:r>
        <w:rPr>
          <w:rFonts w:ascii="Times New Roman" w:eastAsia="方正仿宋_GBK"/>
        </w:rPr>
        <w:t>GB10</w:t>
      </w:r>
      <w:r>
        <w:rPr>
          <w:rFonts w:ascii="Times New Roman" w:eastAsia="方正仿宋_GBK" w:hint="eastAsia"/>
        </w:rPr>
        <w:t>1</w:t>
      </w:r>
      <w:r>
        <w:rPr>
          <w:rFonts w:ascii="Times New Roman" w:eastAsia="方正仿宋_GBK"/>
        </w:rPr>
        <w:t xml:space="preserve"> </w:t>
      </w:r>
      <w:r>
        <w:rPr>
          <w:rFonts w:ascii="Times New Roman" w:eastAsia="方正仿宋_GBK" w:hint="eastAsia"/>
        </w:rPr>
        <w:t>高可靠性力传感器结构设计与制造、多信息智能识别与模型分析、陀螺仪高精度加工工艺、传感器小型化结构设计等物联网关键技术研发</w:t>
      </w:r>
    </w:p>
    <w:p w:rsidR="00BA5629" w:rsidRDefault="002C2C2E">
      <w:pPr>
        <w:spacing w:line="560" w:lineRule="exact"/>
        <w:ind w:firstLineChars="200" w:firstLine="640"/>
        <w:rPr>
          <w:rFonts w:ascii="Times New Roman" w:eastAsia="方正仿宋_GBK"/>
        </w:rPr>
      </w:pPr>
      <w:r>
        <w:rPr>
          <w:rFonts w:ascii="Times New Roman" w:eastAsia="方正仿宋_GBK"/>
        </w:rPr>
        <w:t>GB10</w:t>
      </w:r>
      <w:r>
        <w:rPr>
          <w:rFonts w:ascii="Times New Roman" w:eastAsia="方正仿宋_GBK" w:hint="eastAsia"/>
        </w:rPr>
        <w:t>2</w:t>
      </w:r>
      <w:r>
        <w:rPr>
          <w:rFonts w:ascii="Times New Roman" w:eastAsia="方正仿宋_GBK"/>
        </w:rPr>
        <w:t xml:space="preserve"> </w:t>
      </w:r>
      <w:r>
        <w:rPr>
          <w:rFonts w:ascii="Times New Roman" w:eastAsia="方正仿宋_GBK" w:hint="eastAsia"/>
        </w:rPr>
        <w:t>确定性网络、新型算力网络、天地一体化网络、泛在智能物联、太赫兹通信、轻量化</w:t>
      </w:r>
      <w:r>
        <w:rPr>
          <w:rFonts w:ascii="Times New Roman" w:eastAsia="方正仿宋_GBK" w:hint="eastAsia"/>
        </w:rPr>
        <w:t>5G</w:t>
      </w:r>
      <w:r>
        <w:rPr>
          <w:rFonts w:ascii="Times New Roman" w:eastAsia="方正仿宋_GBK" w:hint="eastAsia"/>
        </w:rPr>
        <w:t>、智能化雷达等网络及通信关键技术研发</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1</w:t>
      </w:r>
      <w:r>
        <w:rPr>
          <w:rFonts w:ascii="Times New Roman" w:eastAsia="方正仿宋_GBK"/>
        </w:rPr>
        <w:t>0</w:t>
      </w:r>
      <w:r>
        <w:rPr>
          <w:rFonts w:ascii="Times New Roman" w:eastAsia="方正仿宋_GBK" w:hint="eastAsia"/>
        </w:rPr>
        <w:t>3</w:t>
      </w:r>
      <w:r>
        <w:rPr>
          <w:rFonts w:ascii="Times New Roman" w:eastAsia="方正仿宋_GBK"/>
        </w:rPr>
        <w:t xml:space="preserve"> </w:t>
      </w:r>
      <w:r>
        <w:rPr>
          <w:rFonts w:ascii="Times New Roman" w:eastAsia="方正仿宋_GBK"/>
        </w:rPr>
        <w:t>自动驾驶、智能网联车路协同、智慧座舱、环境感知与信息交互等汽车智能化控制关键技术研发</w:t>
      </w:r>
    </w:p>
    <w:p w:rsidR="00BA5629" w:rsidRDefault="002C2C2E">
      <w:pPr>
        <w:spacing w:line="560" w:lineRule="exact"/>
        <w:ind w:firstLineChars="200" w:firstLine="640"/>
        <w:rPr>
          <w:rFonts w:ascii="Times New Roman" w:eastAsia="方正黑体_GBK"/>
        </w:rPr>
      </w:pPr>
      <w:r>
        <w:rPr>
          <w:rFonts w:ascii="Times New Roman" w:eastAsia="方正黑体_GBK" w:hint="eastAsia"/>
        </w:rPr>
        <w:t>二</w:t>
      </w:r>
      <w:r>
        <w:rPr>
          <w:rFonts w:ascii="Times New Roman" w:eastAsia="方正黑体_GBK"/>
        </w:rPr>
        <w:t>、</w:t>
      </w:r>
      <w:r>
        <w:rPr>
          <w:rFonts w:ascii="Times New Roman" w:eastAsia="方正黑体_GBK" w:hint="eastAsia"/>
        </w:rPr>
        <w:t>集成电路</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2</w:t>
      </w:r>
      <w:r>
        <w:rPr>
          <w:rFonts w:ascii="Times New Roman" w:eastAsia="方正仿宋_GBK"/>
        </w:rPr>
        <w:t>0</w:t>
      </w:r>
      <w:r>
        <w:rPr>
          <w:rFonts w:ascii="Times New Roman" w:eastAsia="方正仿宋_GBK" w:hint="eastAsia"/>
        </w:rPr>
        <w:t>1</w:t>
      </w:r>
      <w:r>
        <w:rPr>
          <w:rFonts w:ascii="Times New Roman" w:eastAsia="方正仿宋_GBK"/>
        </w:rPr>
        <w:t xml:space="preserve"> </w:t>
      </w:r>
      <w:r>
        <w:rPr>
          <w:rFonts w:ascii="Times New Roman" w:eastAsia="方正仿宋_GBK"/>
        </w:rPr>
        <w:t>自主架构处理器芯片</w:t>
      </w:r>
      <w:r>
        <w:rPr>
          <w:rFonts w:ascii="Times New Roman" w:eastAsia="方正仿宋_GBK" w:hint="eastAsia"/>
        </w:rPr>
        <w:t>、高性能功率芯片、</w:t>
      </w:r>
      <w:r>
        <w:rPr>
          <w:rFonts w:ascii="Times New Roman" w:eastAsia="方正仿宋_GBK"/>
        </w:rPr>
        <w:t>光电混合</w:t>
      </w:r>
      <w:r>
        <w:rPr>
          <w:rFonts w:ascii="Times New Roman" w:eastAsia="方正仿宋_GBK" w:hint="eastAsia"/>
        </w:rPr>
        <w:t>芯片</w:t>
      </w:r>
      <w:r>
        <w:rPr>
          <w:rFonts w:ascii="Times New Roman" w:eastAsia="方正仿宋_GBK"/>
        </w:rPr>
        <w:t>、</w:t>
      </w:r>
      <w:r>
        <w:rPr>
          <w:rFonts w:ascii="Times New Roman" w:eastAsia="方正仿宋_GBK" w:hint="eastAsia"/>
        </w:rPr>
        <w:t>高端算力芯片、</w:t>
      </w:r>
      <w:r>
        <w:rPr>
          <w:rFonts w:ascii="Times New Roman" w:eastAsia="方正仿宋_GBK"/>
        </w:rPr>
        <w:t>新型存储芯片、极低功耗</w:t>
      </w:r>
      <w:r>
        <w:rPr>
          <w:rFonts w:ascii="Times New Roman" w:eastAsia="方正仿宋_GBK"/>
        </w:rPr>
        <w:t>SoC</w:t>
      </w:r>
      <w:r>
        <w:rPr>
          <w:rFonts w:ascii="Times New Roman" w:eastAsia="方正仿宋_GBK"/>
        </w:rPr>
        <w:t>芯片、高性能模拟芯</w:t>
      </w:r>
      <w:r>
        <w:rPr>
          <w:rFonts w:ascii="Times New Roman" w:eastAsia="方正仿宋_GBK" w:hint="eastAsia"/>
        </w:rPr>
        <w:t>片、车规级芯片等芯片设计关键</w:t>
      </w:r>
      <w:r>
        <w:rPr>
          <w:rFonts w:ascii="Times New Roman" w:eastAsia="方正仿宋_GBK"/>
        </w:rPr>
        <w:t>技术研发</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202</w:t>
      </w:r>
      <w:r>
        <w:rPr>
          <w:rFonts w:ascii="Times New Roman" w:eastAsia="方正仿宋_GBK"/>
        </w:rPr>
        <w:t xml:space="preserve"> </w:t>
      </w:r>
      <w:r>
        <w:rPr>
          <w:rFonts w:ascii="Times New Roman" w:eastAsia="方正仿宋_GBK" w:hint="eastAsia"/>
        </w:rPr>
        <w:t>环绕栅极场效应晶体管（</w:t>
      </w:r>
      <w:r>
        <w:rPr>
          <w:rFonts w:ascii="Times New Roman" w:eastAsia="方正仿宋_GBK" w:hint="eastAsia"/>
        </w:rPr>
        <w:t>GAAFET</w:t>
      </w:r>
      <w:r>
        <w:rPr>
          <w:rFonts w:ascii="Times New Roman" w:eastAsia="方正仿宋_GBK" w:hint="eastAsia"/>
        </w:rPr>
        <w:t>）、多桥通道场效应电晶体（</w:t>
      </w:r>
      <w:r>
        <w:rPr>
          <w:rFonts w:ascii="Times New Roman" w:eastAsia="方正仿宋_GBK" w:hint="eastAsia"/>
        </w:rPr>
        <w:t>MBCFET</w:t>
      </w:r>
      <w:r>
        <w:rPr>
          <w:rFonts w:ascii="Times New Roman" w:eastAsia="方正仿宋_GBK" w:hint="eastAsia"/>
        </w:rPr>
        <w:t>）先进工艺、绝缘栅双极型晶体管（</w:t>
      </w:r>
      <w:r>
        <w:rPr>
          <w:rFonts w:ascii="Times New Roman" w:eastAsia="方正仿宋_GBK" w:hint="eastAsia"/>
        </w:rPr>
        <w:t>IGBT</w:t>
      </w:r>
      <w:r>
        <w:rPr>
          <w:rFonts w:ascii="Times New Roman" w:eastAsia="方正仿宋_GBK" w:hint="eastAsia"/>
        </w:rPr>
        <w:t>）等特色工艺研发</w:t>
      </w:r>
    </w:p>
    <w:p w:rsidR="00BA5629" w:rsidRDefault="002C2C2E">
      <w:pPr>
        <w:spacing w:line="560" w:lineRule="exact"/>
        <w:ind w:firstLineChars="200" w:firstLine="640"/>
        <w:rPr>
          <w:rFonts w:ascii="方正楷体_GBK" w:eastAsia="方正楷体_GBK"/>
        </w:rPr>
      </w:pPr>
      <w:r>
        <w:rPr>
          <w:rFonts w:ascii="Times New Roman" w:eastAsia="方正仿宋_GBK" w:hint="eastAsia"/>
        </w:rPr>
        <w:lastRenderedPageBreak/>
        <w:t xml:space="preserve">GB203 </w:t>
      </w:r>
      <w:r>
        <w:rPr>
          <w:rFonts w:ascii="Times New Roman" w:eastAsia="方正仿宋_GBK" w:hint="eastAsia"/>
        </w:rPr>
        <w:t>多芯粒（</w:t>
      </w:r>
      <w:r>
        <w:rPr>
          <w:rFonts w:ascii="Times New Roman" w:eastAsia="方正仿宋_GBK" w:hint="eastAsia"/>
        </w:rPr>
        <w:t>Chiplet</w:t>
      </w:r>
      <w:r>
        <w:rPr>
          <w:rFonts w:ascii="Times New Roman" w:eastAsia="方正仿宋_GBK" w:hint="eastAsia"/>
        </w:rPr>
        <w:t>）集成封装、多芯片系统集成（</w:t>
      </w:r>
      <w:r>
        <w:rPr>
          <w:rFonts w:ascii="Times New Roman" w:eastAsia="方正仿宋_GBK" w:hint="eastAsia"/>
        </w:rPr>
        <w:t>SiP</w:t>
      </w:r>
      <w:r>
        <w:rPr>
          <w:rFonts w:ascii="Times New Roman" w:eastAsia="方正仿宋_GBK" w:hint="eastAsia"/>
        </w:rPr>
        <w:t>）封装、多维异构封装、光电合封、光芯合封等先进封装及可靠性测试关键技术研发</w:t>
      </w:r>
    </w:p>
    <w:p w:rsidR="00BA5629" w:rsidRDefault="002C2C2E">
      <w:pPr>
        <w:spacing w:line="560" w:lineRule="exact"/>
        <w:ind w:firstLineChars="200" w:firstLine="640"/>
        <w:rPr>
          <w:rFonts w:ascii="Times New Roman" w:eastAsia="方正黑体_GBK"/>
        </w:rPr>
      </w:pPr>
      <w:r>
        <w:rPr>
          <w:rFonts w:ascii="Times New Roman" w:eastAsia="方正黑体_GBK" w:hint="eastAsia"/>
        </w:rPr>
        <w:t>三</w:t>
      </w:r>
      <w:r>
        <w:rPr>
          <w:rFonts w:ascii="Times New Roman" w:eastAsia="方正黑体_GBK"/>
        </w:rPr>
        <w:t>、</w:t>
      </w:r>
      <w:r>
        <w:rPr>
          <w:rFonts w:ascii="Times New Roman" w:eastAsia="方正黑体_GBK" w:hint="eastAsia"/>
        </w:rPr>
        <w:t>生物医药</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30</w:t>
      </w:r>
      <w:r>
        <w:rPr>
          <w:rFonts w:ascii="Times New Roman" w:eastAsia="方正仿宋_GBK"/>
        </w:rPr>
        <w:t xml:space="preserve">1 </w:t>
      </w:r>
      <w:r>
        <w:rPr>
          <w:rFonts w:ascii="Times New Roman" w:eastAsia="方正仿宋_GBK"/>
        </w:rPr>
        <w:t>具有自主知识产权、临床亟需、市场前景良好的原创新药（包括生物药、化学药以及现代中药等）的临床前研发</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30</w:t>
      </w:r>
      <w:r>
        <w:rPr>
          <w:rFonts w:ascii="Times New Roman" w:eastAsia="方正仿宋_GBK"/>
        </w:rPr>
        <w:t xml:space="preserve">2 </w:t>
      </w:r>
      <w:r>
        <w:rPr>
          <w:rFonts w:ascii="Times New Roman" w:eastAsia="方正仿宋_GBK"/>
        </w:rPr>
        <w:t>新型医疗器械、高端植入介入产品、可降解材料、组织器官诱导再生和修复材料、新型口腔材料等生物医用材料关键技术研发</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30</w:t>
      </w:r>
      <w:r>
        <w:rPr>
          <w:rFonts w:ascii="Times New Roman" w:eastAsia="方正仿宋_GBK"/>
        </w:rPr>
        <w:t xml:space="preserve">3 </w:t>
      </w:r>
      <w:r>
        <w:rPr>
          <w:rFonts w:ascii="Times New Roman" w:eastAsia="方正仿宋_GBK"/>
        </w:rPr>
        <w:t>医疗设备数字化技术、人工智能辅助决策</w:t>
      </w:r>
      <w:r>
        <w:rPr>
          <w:rFonts w:ascii="Times New Roman" w:eastAsia="方正仿宋_GBK"/>
        </w:rPr>
        <w:t>/</w:t>
      </w:r>
      <w:r>
        <w:rPr>
          <w:rFonts w:ascii="Times New Roman" w:eastAsia="方正仿宋_GBK"/>
        </w:rPr>
        <w:t>诊断分析软件、数据融合</w:t>
      </w:r>
      <w:r>
        <w:rPr>
          <w:rFonts w:ascii="Times New Roman" w:eastAsia="方正仿宋_GBK" w:hint="eastAsia"/>
        </w:rPr>
        <w:t>及</w:t>
      </w:r>
      <w:r>
        <w:rPr>
          <w:rFonts w:ascii="Times New Roman" w:eastAsia="方正仿宋_GBK"/>
        </w:rPr>
        <w:t>临床决策支持系统、远程诊疗等关键技术研发</w:t>
      </w:r>
    </w:p>
    <w:p w:rsidR="00BA5629" w:rsidRDefault="002C2C2E">
      <w:pPr>
        <w:spacing w:line="560" w:lineRule="exact"/>
        <w:ind w:firstLineChars="200" w:firstLine="640"/>
        <w:rPr>
          <w:rFonts w:ascii="方正楷体_GBK" w:eastAsia="方正楷体_GBK"/>
        </w:rPr>
      </w:pPr>
      <w:r>
        <w:rPr>
          <w:rFonts w:ascii="Times New Roman" w:eastAsia="方正仿宋_GBK"/>
        </w:rPr>
        <w:t>GB</w:t>
      </w:r>
      <w:r>
        <w:rPr>
          <w:rFonts w:ascii="Times New Roman" w:eastAsia="方正仿宋_GBK" w:hint="eastAsia"/>
        </w:rPr>
        <w:t>304</w:t>
      </w:r>
      <w:r>
        <w:rPr>
          <w:rFonts w:ascii="Times New Roman" w:eastAsia="方正仿宋_GBK"/>
        </w:rPr>
        <w:t xml:space="preserve"> </w:t>
      </w:r>
      <w:r>
        <w:rPr>
          <w:rFonts w:ascii="Times New Roman" w:eastAsia="方正仿宋_GBK" w:hint="eastAsia"/>
        </w:rPr>
        <w:t>基因回路设计合成、功能元件定向改造、代谢网络精准调控、合成生物系统创建等合成生物技术研发</w:t>
      </w:r>
    </w:p>
    <w:p w:rsidR="00BA5629" w:rsidRDefault="002C2C2E">
      <w:pPr>
        <w:spacing w:line="560" w:lineRule="exact"/>
        <w:ind w:firstLineChars="200" w:firstLine="640"/>
        <w:rPr>
          <w:rFonts w:ascii="Times New Roman" w:eastAsia="方正黑体_GBK"/>
        </w:rPr>
      </w:pPr>
      <w:r>
        <w:rPr>
          <w:rFonts w:ascii="Times New Roman" w:eastAsia="方正黑体_GBK" w:hint="eastAsia"/>
        </w:rPr>
        <w:t>四</w:t>
      </w:r>
      <w:r>
        <w:rPr>
          <w:rFonts w:ascii="Times New Roman" w:eastAsia="方正黑体_GBK"/>
        </w:rPr>
        <w:t>、</w:t>
      </w:r>
      <w:r>
        <w:rPr>
          <w:rFonts w:ascii="Times New Roman" w:eastAsia="方正黑体_GBK" w:hint="eastAsia"/>
        </w:rPr>
        <w:t>软件与信息技术服务</w:t>
      </w:r>
    </w:p>
    <w:p w:rsidR="00BA5629" w:rsidRDefault="002C2C2E">
      <w:pPr>
        <w:spacing w:line="560" w:lineRule="exact"/>
        <w:ind w:firstLineChars="200" w:firstLine="640"/>
        <w:rPr>
          <w:rFonts w:ascii="方正楷体_GBK" w:eastAsia="方正楷体_GBK"/>
        </w:rPr>
      </w:pPr>
      <w:r>
        <w:rPr>
          <w:rFonts w:ascii="Times New Roman" w:eastAsia="方正仿宋_GBK"/>
        </w:rPr>
        <w:t>GB</w:t>
      </w:r>
      <w:r>
        <w:rPr>
          <w:rFonts w:ascii="Times New Roman" w:eastAsia="方正仿宋_GBK" w:hint="eastAsia"/>
        </w:rPr>
        <w:t>401</w:t>
      </w:r>
      <w:r>
        <w:rPr>
          <w:rFonts w:ascii="Times New Roman" w:eastAsia="方正仿宋_GBK"/>
        </w:rPr>
        <w:t xml:space="preserve"> </w:t>
      </w:r>
      <w:r>
        <w:rPr>
          <w:rFonts w:ascii="Times New Roman" w:eastAsia="方正仿宋_GBK"/>
        </w:rPr>
        <w:t>主动防御和内生安全、网络安全监测预警、</w:t>
      </w:r>
      <w:r>
        <w:rPr>
          <w:rFonts w:ascii="Times New Roman" w:eastAsia="方正仿宋_GBK"/>
        </w:rPr>
        <w:t>5G</w:t>
      </w:r>
      <w:r>
        <w:rPr>
          <w:rFonts w:ascii="Times New Roman" w:eastAsia="方正仿宋_GBK"/>
        </w:rPr>
        <w:t>网络安全、工业互联网安全防护及保密</w:t>
      </w:r>
      <w:r>
        <w:rPr>
          <w:rFonts w:ascii="Times New Roman" w:eastAsia="方正仿宋_GBK" w:hint="eastAsia"/>
        </w:rPr>
        <w:t>、</w:t>
      </w:r>
      <w:r>
        <w:rPr>
          <w:spacing w:val="22"/>
        </w:rPr>
        <w:t>工业互联网标识解析</w:t>
      </w:r>
      <w:r>
        <w:rPr>
          <w:rFonts w:ascii="Times New Roman" w:eastAsia="方正仿宋_GBK"/>
        </w:rPr>
        <w:t>关键技术与设备研发，</w:t>
      </w:r>
      <w:r>
        <w:rPr>
          <w:rFonts w:ascii="Times New Roman" w:eastAsia="方正仿宋_GBK"/>
        </w:rPr>
        <w:t>IPv6</w:t>
      </w:r>
      <w:r>
        <w:rPr>
          <w:rFonts w:ascii="Times New Roman" w:eastAsia="方正仿宋_GBK"/>
        </w:rPr>
        <w:t>新型网络体系结构</w:t>
      </w:r>
      <w:r>
        <w:rPr>
          <w:rFonts w:ascii="Times New Roman" w:eastAsia="方正仿宋_GBK" w:hint="eastAsia"/>
        </w:rPr>
        <w:t>关键</w:t>
      </w:r>
      <w:r>
        <w:rPr>
          <w:rFonts w:ascii="Times New Roman" w:eastAsia="方正仿宋_GBK"/>
        </w:rPr>
        <w:t>技术研</w:t>
      </w:r>
      <w:r>
        <w:rPr>
          <w:rFonts w:ascii="Times New Roman" w:eastAsia="方正仿宋_GBK" w:hint="eastAsia"/>
        </w:rPr>
        <w:t>发</w:t>
      </w:r>
    </w:p>
    <w:p w:rsidR="00BA5629" w:rsidRDefault="002C2C2E">
      <w:pPr>
        <w:spacing w:line="560" w:lineRule="exact"/>
        <w:ind w:firstLineChars="200" w:firstLine="640"/>
        <w:rPr>
          <w:rFonts w:ascii="方正楷体_GBK" w:eastAsia="方正楷体_GBK"/>
        </w:rPr>
      </w:pPr>
      <w:r>
        <w:rPr>
          <w:rFonts w:ascii="Times New Roman" w:eastAsia="方正仿宋_GBK"/>
        </w:rPr>
        <w:t>GB</w:t>
      </w:r>
      <w:r>
        <w:rPr>
          <w:rFonts w:ascii="Times New Roman" w:eastAsia="方正仿宋_GBK" w:hint="eastAsia"/>
        </w:rPr>
        <w:t>402</w:t>
      </w:r>
      <w:r>
        <w:rPr>
          <w:rFonts w:ascii="Times New Roman" w:eastAsia="方正仿宋_GBK"/>
        </w:rPr>
        <w:t xml:space="preserve"> </w:t>
      </w:r>
      <w:r>
        <w:rPr>
          <w:rFonts w:ascii="Times New Roman" w:eastAsia="方正仿宋_GBK"/>
        </w:rPr>
        <w:t>基础软件、工业软件、嵌入式软件</w:t>
      </w:r>
      <w:r>
        <w:rPr>
          <w:rFonts w:ascii="Times New Roman" w:eastAsia="方正仿宋_GBK" w:hint="eastAsia"/>
        </w:rPr>
        <w:t>、</w:t>
      </w:r>
      <w:r>
        <w:rPr>
          <w:rFonts w:ascii="Times New Roman" w:eastAsia="方正仿宋_GBK" w:hint="eastAsia"/>
        </w:rPr>
        <w:t>EDA</w:t>
      </w:r>
      <w:r>
        <w:rPr>
          <w:rFonts w:ascii="Times New Roman" w:eastAsia="方正仿宋_GBK" w:hint="eastAsia"/>
        </w:rPr>
        <w:t>软件</w:t>
      </w:r>
      <w:r>
        <w:rPr>
          <w:rFonts w:ascii="Times New Roman" w:eastAsia="方正仿宋_GBK"/>
        </w:rPr>
        <w:t>等软件及新一代工业软件平台</w:t>
      </w:r>
      <w:r>
        <w:rPr>
          <w:rFonts w:ascii="Times New Roman" w:eastAsia="方正仿宋_GBK" w:hint="eastAsia"/>
        </w:rPr>
        <w:t>关键</w:t>
      </w:r>
      <w:r>
        <w:rPr>
          <w:rFonts w:ascii="Times New Roman" w:eastAsia="方正仿宋_GBK"/>
        </w:rPr>
        <w:t>技术研发</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403</w:t>
      </w:r>
      <w:r>
        <w:rPr>
          <w:rFonts w:ascii="Times New Roman" w:eastAsia="方正仿宋_GBK"/>
        </w:rPr>
        <w:t xml:space="preserve"> </w:t>
      </w:r>
      <w:r>
        <w:rPr>
          <w:rFonts w:ascii="Times New Roman" w:eastAsia="方正仿宋_GBK"/>
        </w:rPr>
        <w:t>加密算法、分布式传输与网络、共识机制、用户隐私和安全监督、跨链交互</w:t>
      </w:r>
      <w:r>
        <w:rPr>
          <w:rFonts w:ascii="Times New Roman" w:eastAsia="方正仿宋_GBK" w:hint="eastAsia"/>
        </w:rPr>
        <w:t>、数字人民币支付系统</w:t>
      </w:r>
      <w:r>
        <w:rPr>
          <w:rFonts w:ascii="Times New Roman" w:eastAsia="方正仿宋_GBK"/>
        </w:rPr>
        <w:t>等区块链关键技术</w:t>
      </w:r>
      <w:r>
        <w:rPr>
          <w:rFonts w:ascii="Times New Roman" w:eastAsia="方正仿宋_GBK" w:hint="eastAsia"/>
        </w:rPr>
        <w:t>研发、密码关键核心技术研发</w:t>
      </w:r>
    </w:p>
    <w:p w:rsidR="00BA5629" w:rsidRDefault="002C2C2E">
      <w:pPr>
        <w:spacing w:line="560" w:lineRule="exact"/>
        <w:ind w:firstLineChars="200" w:firstLine="640"/>
        <w:rPr>
          <w:rFonts w:ascii="Times New Roman" w:eastAsia="方正仿宋_GBK"/>
        </w:rPr>
      </w:pPr>
      <w:r>
        <w:rPr>
          <w:rFonts w:ascii="Times New Roman" w:eastAsia="方正仿宋_GBK" w:hint="eastAsia"/>
        </w:rPr>
        <w:lastRenderedPageBreak/>
        <w:t xml:space="preserve">GB404 </w:t>
      </w:r>
      <w:r>
        <w:rPr>
          <w:rFonts w:ascii="Times New Roman" w:eastAsia="方正仿宋_GBK"/>
        </w:rPr>
        <w:t>中央处理器、计算终端、办公软件等关键核心技术</w:t>
      </w:r>
      <w:r>
        <w:rPr>
          <w:rFonts w:ascii="Times New Roman" w:eastAsia="方正仿宋_GBK" w:hint="eastAsia"/>
        </w:rPr>
        <w:t>研发</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1106</w:t>
      </w:r>
      <w:r>
        <w:rPr>
          <w:rFonts w:ascii="Times New Roman" w:eastAsia="方正仿宋_GBK"/>
        </w:rPr>
        <w:t xml:space="preserve"> </w:t>
      </w:r>
      <w:r>
        <w:rPr>
          <w:rFonts w:ascii="Times New Roman" w:eastAsia="方正仿宋_GBK"/>
        </w:rPr>
        <w:t>大规模数据采集、分布式存储、软件定义存储、超融合基础架构等海量数据采集存储关键技术研发</w:t>
      </w:r>
      <w:r>
        <w:rPr>
          <w:rFonts w:ascii="Times New Roman" w:eastAsia="方正仿宋_GBK" w:hint="eastAsia"/>
        </w:rPr>
        <w:t>及</w:t>
      </w:r>
      <w:r>
        <w:rPr>
          <w:rFonts w:ascii="Times New Roman" w:eastAsia="方正仿宋_GBK"/>
        </w:rPr>
        <w:t>新一代</w:t>
      </w:r>
      <w:r>
        <w:rPr>
          <w:rFonts w:ascii="Times New Roman" w:eastAsia="方正仿宋_GBK"/>
        </w:rPr>
        <w:t>E</w:t>
      </w:r>
      <w:r>
        <w:rPr>
          <w:rFonts w:ascii="Times New Roman" w:eastAsia="方正仿宋_GBK"/>
        </w:rPr>
        <w:t>级超算、存算一体、虚拟化计算、边缘计算、云计算系统和软件等</w:t>
      </w:r>
      <w:r>
        <w:rPr>
          <w:rFonts w:ascii="Times New Roman" w:eastAsia="方正仿宋_GBK" w:hint="eastAsia"/>
        </w:rPr>
        <w:t>先进</w:t>
      </w:r>
      <w:r>
        <w:rPr>
          <w:rFonts w:ascii="Times New Roman" w:eastAsia="方正仿宋_GBK"/>
        </w:rPr>
        <w:t>计算技术和系统研发</w:t>
      </w:r>
    </w:p>
    <w:p w:rsidR="00BA5629" w:rsidRDefault="002C2C2E">
      <w:pPr>
        <w:spacing w:line="560" w:lineRule="exact"/>
        <w:ind w:firstLineChars="200" w:firstLine="640"/>
        <w:rPr>
          <w:rFonts w:ascii="Times New Roman" w:eastAsia="方正黑体_GBK"/>
        </w:rPr>
      </w:pPr>
      <w:r>
        <w:rPr>
          <w:rFonts w:ascii="Times New Roman" w:eastAsia="方正黑体_GBK" w:hint="eastAsia"/>
        </w:rPr>
        <w:t>五、高端装备</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501</w:t>
      </w:r>
      <w:r>
        <w:rPr>
          <w:rFonts w:ascii="Times New Roman" w:eastAsia="方正仿宋_GBK"/>
        </w:rPr>
        <w:t xml:space="preserve"> </w:t>
      </w:r>
      <w:r>
        <w:rPr>
          <w:rFonts w:ascii="Times New Roman" w:eastAsia="方正仿宋_GBK"/>
        </w:rPr>
        <w:t>高端数控机床、智能化工程机械、高精度智能装配装备</w:t>
      </w:r>
      <w:r>
        <w:rPr>
          <w:rFonts w:ascii="Times New Roman" w:eastAsia="方正仿宋_GBK" w:hint="eastAsia"/>
        </w:rPr>
        <w:t>、高端纺织设备</w:t>
      </w:r>
      <w:r>
        <w:rPr>
          <w:rFonts w:ascii="Times New Roman" w:eastAsia="方正仿宋_GBK"/>
        </w:rPr>
        <w:t>研发</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502</w:t>
      </w:r>
      <w:r>
        <w:rPr>
          <w:rFonts w:ascii="Times New Roman" w:eastAsia="方正仿宋_GBK"/>
        </w:rPr>
        <w:t xml:space="preserve"> </w:t>
      </w:r>
      <w:r>
        <w:rPr>
          <w:rFonts w:ascii="Times New Roman" w:eastAsia="方正仿宋_GBK"/>
        </w:rPr>
        <w:t>海工装备及高技术船舶、轨道交通装备、航空发动机和燃气轮机</w:t>
      </w:r>
      <w:r>
        <w:rPr>
          <w:rFonts w:ascii="Times New Roman" w:eastAsia="方正仿宋_GBK" w:hint="eastAsia"/>
        </w:rPr>
        <w:t>等</w:t>
      </w:r>
      <w:r>
        <w:rPr>
          <w:rFonts w:ascii="Times New Roman" w:eastAsia="方正仿宋_GBK"/>
        </w:rPr>
        <w:t>关键零部件设计制造、控制软件及系统集成技术研发</w:t>
      </w:r>
    </w:p>
    <w:p w:rsidR="00BA5629" w:rsidRDefault="002C2C2E">
      <w:pPr>
        <w:spacing w:line="560" w:lineRule="exact"/>
        <w:ind w:firstLineChars="200" w:firstLine="640"/>
        <w:rPr>
          <w:rFonts w:ascii="方正楷体_GBK" w:eastAsia="方正楷体_GBK"/>
        </w:rPr>
      </w:pPr>
      <w:r>
        <w:rPr>
          <w:rFonts w:ascii="Times New Roman" w:eastAsia="方正仿宋_GBK"/>
        </w:rPr>
        <w:t>GB</w:t>
      </w:r>
      <w:r>
        <w:rPr>
          <w:rFonts w:ascii="Times New Roman" w:eastAsia="方正仿宋_GBK" w:hint="eastAsia"/>
        </w:rPr>
        <w:t>503</w:t>
      </w:r>
      <w:r>
        <w:rPr>
          <w:rFonts w:ascii="Times New Roman" w:eastAsia="方正仿宋_GBK"/>
        </w:rPr>
        <w:t xml:space="preserve"> </w:t>
      </w:r>
      <w:r>
        <w:rPr>
          <w:rFonts w:ascii="Times New Roman" w:eastAsia="方正仿宋_GBK"/>
        </w:rPr>
        <w:t>超精密加工及铸造、跨尺度微纳制造、多工序复合加工、高精度光学器件加工等先进制造工艺及装备制造</w:t>
      </w:r>
      <w:r>
        <w:rPr>
          <w:rFonts w:ascii="Times New Roman" w:eastAsia="方正仿宋_GBK" w:hint="eastAsia"/>
        </w:rPr>
        <w:t>关键</w:t>
      </w:r>
      <w:r>
        <w:rPr>
          <w:rFonts w:ascii="Times New Roman" w:eastAsia="方正仿宋_GBK"/>
        </w:rPr>
        <w:t>技术研发</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504</w:t>
      </w:r>
      <w:r>
        <w:rPr>
          <w:rFonts w:ascii="Times New Roman" w:eastAsia="方正仿宋_GBK"/>
        </w:rPr>
        <w:t xml:space="preserve"> </w:t>
      </w:r>
      <w:r>
        <w:rPr>
          <w:rFonts w:ascii="Times New Roman" w:eastAsia="方正仿宋_GBK" w:hint="eastAsia"/>
        </w:rPr>
        <w:t>材料</w:t>
      </w:r>
      <w:r>
        <w:rPr>
          <w:rFonts w:ascii="Times New Roman" w:eastAsia="方正仿宋_GBK" w:hint="eastAsia"/>
        </w:rPr>
        <w:t>/</w:t>
      </w:r>
      <w:r>
        <w:rPr>
          <w:rFonts w:ascii="Times New Roman" w:eastAsia="方正仿宋_GBK" w:hint="eastAsia"/>
        </w:rPr>
        <w:t>构型</w:t>
      </w:r>
      <w:r>
        <w:rPr>
          <w:rFonts w:ascii="Times New Roman" w:eastAsia="方正仿宋_GBK" w:hint="eastAsia"/>
        </w:rPr>
        <w:t>/</w:t>
      </w:r>
      <w:r>
        <w:rPr>
          <w:rFonts w:ascii="Times New Roman" w:eastAsia="方正仿宋_GBK" w:hint="eastAsia"/>
        </w:rPr>
        <w:t>功能一体化增材制造、激光微纳制造、激光</w:t>
      </w:r>
      <w:r>
        <w:rPr>
          <w:rFonts w:ascii="Times New Roman" w:eastAsia="方正仿宋_GBK" w:hint="eastAsia"/>
        </w:rPr>
        <w:t>/</w:t>
      </w:r>
      <w:r>
        <w:rPr>
          <w:rFonts w:ascii="Times New Roman" w:eastAsia="方正仿宋_GBK" w:hint="eastAsia"/>
        </w:rPr>
        <w:t>电子束熔融等增材制造与激光制造关键技术研发</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5</w:t>
      </w:r>
      <w:r>
        <w:rPr>
          <w:rFonts w:ascii="Times New Roman" w:eastAsia="方正仿宋_GBK"/>
        </w:rPr>
        <w:t>0</w:t>
      </w:r>
      <w:r>
        <w:rPr>
          <w:rFonts w:ascii="Times New Roman" w:eastAsia="方正仿宋_GBK" w:hint="eastAsia"/>
        </w:rPr>
        <w:t>5</w:t>
      </w:r>
      <w:r>
        <w:rPr>
          <w:rFonts w:ascii="Times New Roman" w:eastAsia="方正仿宋_GBK"/>
        </w:rPr>
        <w:t xml:space="preserve"> </w:t>
      </w:r>
      <w:r>
        <w:rPr>
          <w:rFonts w:ascii="Times New Roman" w:eastAsia="方正仿宋_GBK"/>
        </w:rPr>
        <w:t>光刻机、刻蚀机、薄膜沉积设备、清洗设备、离子注入机、检测和量测等</w:t>
      </w:r>
      <w:r>
        <w:rPr>
          <w:rFonts w:ascii="Times New Roman" w:eastAsia="方正仿宋_GBK" w:hint="eastAsia"/>
        </w:rPr>
        <w:t>集成电路</w:t>
      </w:r>
      <w:r>
        <w:rPr>
          <w:rFonts w:ascii="Times New Roman" w:eastAsia="方正仿宋_GBK"/>
        </w:rPr>
        <w:t>关键装备及部件关键技术研发</w:t>
      </w:r>
    </w:p>
    <w:p w:rsidR="00BA5629" w:rsidRDefault="002C2C2E">
      <w:pPr>
        <w:spacing w:line="560" w:lineRule="exact"/>
        <w:ind w:firstLineChars="200" w:firstLine="640"/>
        <w:rPr>
          <w:rFonts w:ascii="Times New Roman" w:eastAsia="方正黑体_GBK"/>
        </w:rPr>
      </w:pPr>
      <w:r>
        <w:rPr>
          <w:rFonts w:ascii="Times New Roman" w:eastAsia="方正黑体_GBK" w:hint="eastAsia"/>
        </w:rPr>
        <w:t>六</w:t>
      </w:r>
      <w:r>
        <w:rPr>
          <w:rFonts w:ascii="Times New Roman" w:eastAsia="方正黑体_GBK"/>
        </w:rPr>
        <w:t>、</w:t>
      </w:r>
      <w:r>
        <w:rPr>
          <w:rFonts w:ascii="Times New Roman" w:eastAsia="方正黑体_GBK" w:hint="eastAsia"/>
        </w:rPr>
        <w:t>高端纺织服装</w:t>
      </w:r>
    </w:p>
    <w:p w:rsidR="00BA5629" w:rsidRDefault="002C2C2E">
      <w:pPr>
        <w:spacing w:line="560" w:lineRule="exact"/>
        <w:ind w:firstLineChars="200" w:firstLine="640"/>
        <w:rPr>
          <w:rFonts w:ascii="Times New Roman" w:eastAsia="方正仿宋_GBK"/>
        </w:rPr>
      </w:pPr>
      <w:r>
        <w:rPr>
          <w:rFonts w:ascii="Times New Roman" w:eastAsia="方正仿宋_GBK" w:hint="eastAsia"/>
        </w:rPr>
        <w:t xml:space="preserve">GB601 </w:t>
      </w:r>
      <w:r>
        <w:rPr>
          <w:rFonts w:ascii="Times New Roman" w:eastAsia="方正仿宋_GBK"/>
        </w:rPr>
        <w:t>碳纤维、芳纶纤维、石英纤维等产业用高性能复合纤维</w:t>
      </w:r>
      <w:r>
        <w:rPr>
          <w:rFonts w:ascii="Times New Roman" w:eastAsia="方正仿宋_GBK" w:hint="eastAsia"/>
        </w:rPr>
        <w:t>制备技术研发</w:t>
      </w:r>
    </w:p>
    <w:p w:rsidR="00BA5629" w:rsidRDefault="002C2C2E">
      <w:pPr>
        <w:overflowPunct w:val="0"/>
        <w:spacing w:line="560" w:lineRule="exact"/>
        <w:ind w:firstLineChars="200" w:firstLine="640"/>
        <w:rPr>
          <w:rFonts w:ascii="Times New Roman" w:eastAsia="方正仿宋_GBK"/>
        </w:rPr>
      </w:pPr>
      <w:r>
        <w:rPr>
          <w:rFonts w:ascii="Times New Roman" w:eastAsia="方正仿宋_GBK" w:hint="eastAsia"/>
        </w:rPr>
        <w:lastRenderedPageBreak/>
        <w:t xml:space="preserve">GB602 </w:t>
      </w:r>
      <w:r>
        <w:rPr>
          <w:rFonts w:ascii="Times New Roman" w:eastAsia="方正仿宋_GBK" w:hint="eastAsia"/>
        </w:rPr>
        <w:t>高仿真、舒适易护理、高效阻燃等功能纤维以及生物基聚酯、聚乳酸纤维等生物基纤维和再生聚酯纤维等绿色纤维制备技术研发</w:t>
      </w:r>
    </w:p>
    <w:p w:rsidR="00BA5629" w:rsidRDefault="002C2C2E">
      <w:pPr>
        <w:overflowPunct w:val="0"/>
        <w:spacing w:line="560" w:lineRule="exact"/>
        <w:ind w:firstLine="610"/>
        <w:rPr>
          <w:rFonts w:ascii="Times New Roman" w:eastAsia="仿宋"/>
        </w:rPr>
      </w:pPr>
      <w:r>
        <w:rPr>
          <w:rFonts w:ascii="Times New Roman" w:eastAsia="方正仿宋_GBK" w:hint="eastAsia"/>
        </w:rPr>
        <w:t xml:space="preserve">GB603 </w:t>
      </w:r>
      <w:r>
        <w:rPr>
          <w:rFonts w:ascii="方正仿宋_GBK" w:eastAsia="方正仿宋_GBK" w:hAnsi="方正仿宋_GBK" w:cs="方正仿宋_GBK" w:hint="eastAsia"/>
          <w:spacing w:val="6"/>
        </w:rPr>
        <w:t>吸湿排汗、凉爽透气、抑菌防护、</w:t>
      </w:r>
      <w:r>
        <w:rPr>
          <w:rFonts w:ascii="方正仿宋_GBK" w:eastAsia="方正仿宋_GBK" w:hAnsi="方正仿宋_GBK" w:cs="方正仿宋_GBK" w:hint="eastAsia"/>
          <w:spacing w:val="4"/>
        </w:rPr>
        <w:t>防污自清洁等功能性高档服装面料、家纺产品以及安全防护、</w:t>
      </w:r>
      <w:r>
        <w:rPr>
          <w:rFonts w:ascii="方正仿宋_GBK" w:eastAsia="方正仿宋_GBK" w:hAnsi="方正仿宋_GBK" w:cs="方正仿宋_GBK" w:hint="eastAsia"/>
          <w:spacing w:val="-5"/>
        </w:rPr>
        <w:t>医疗健康、交通航天等领域产业用纺织品制备技术研发</w:t>
      </w:r>
    </w:p>
    <w:p w:rsidR="00BA5629" w:rsidRDefault="002C2C2E">
      <w:pPr>
        <w:overflowPunct w:val="0"/>
        <w:spacing w:line="540" w:lineRule="exact"/>
        <w:ind w:firstLineChars="200" w:firstLine="640"/>
        <w:rPr>
          <w:rFonts w:ascii="Times New Roman" w:eastAsia="方正黑体_GBK"/>
        </w:rPr>
      </w:pPr>
      <w:r>
        <w:rPr>
          <w:rFonts w:ascii="Times New Roman" w:eastAsia="方正黑体_GBK" w:hint="eastAsia"/>
        </w:rPr>
        <w:t>七、节能环保</w:t>
      </w:r>
    </w:p>
    <w:p w:rsidR="00BA5629" w:rsidRDefault="002C2C2E">
      <w:pPr>
        <w:overflowPunct w:val="0"/>
        <w:spacing w:line="54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701</w:t>
      </w:r>
      <w:r>
        <w:rPr>
          <w:rFonts w:ascii="Times New Roman" w:eastAsia="方正仿宋_GBK"/>
        </w:rPr>
        <w:t xml:space="preserve"> </w:t>
      </w:r>
      <w:r>
        <w:rPr>
          <w:rFonts w:ascii="Times New Roman" w:eastAsia="方正仿宋_GBK"/>
        </w:rPr>
        <w:t>退役动力电池、光伏组件、风电叶片等回收利用</w:t>
      </w:r>
      <w:r>
        <w:rPr>
          <w:rFonts w:ascii="Times New Roman" w:eastAsia="方正仿宋_GBK" w:hint="eastAsia"/>
        </w:rPr>
        <w:t>及设备更新</w:t>
      </w:r>
      <w:r>
        <w:rPr>
          <w:rFonts w:ascii="Times New Roman" w:eastAsia="方正仿宋_GBK"/>
        </w:rPr>
        <w:t>关键技术研发</w:t>
      </w:r>
    </w:p>
    <w:p w:rsidR="00BA5629" w:rsidRDefault="002C2C2E">
      <w:pPr>
        <w:overflowPunct w:val="0"/>
        <w:spacing w:line="54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702</w:t>
      </w:r>
      <w:r>
        <w:rPr>
          <w:rFonts w:ascii="Times New Roman" w:eastAsia="方正仿宋_GBK"/>
        </w:rPr>
        <w:t xml:space="preserve"> </w:t>
      </w:r>
      <w:r>
        <w:rPr>
          <w:rFonts w:ascii="Times New Roman" w:eastAsia="方正仿宋_GBK"/>
        </w:rPr>
        <w:t>智能电网关键技术及新型电力系统保护控制装备与技术研发</w:t>
      </w:r>
    </w:p>
    <w:p w:rsidR="00BA5629" w:rsidRDefault="002C2C2E">
      <w:pPr>
        <w:overflowPunct w:val="0"/>
        <w:spacing w:line="54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703</w:t>
      </w:r>
      <w:r>
        <w:rPr>
          <w:rFonts w:ascii="Times New Roman" w:eastAsia="方正仿宋_GBK"/>
        </w:rPr>
        <w:t xml:space="preserve"> </w:t>
      </w:r>
      <w:r>
        <w:rPr>
          <w:rFonts w:ascii="Times New Roman" w:eastAsia="方正仿宋_GBK"/>
        </w:rPr>
        <w:t>新型高效节能技术及新一代信息技术与绿色低碳技术交叉融合创新</w:t>
      </w:r>
      <w:r>
        <w:rPr>
          <w:rFonts w:ascii="Times New Roman" w:eastAsia="方正仿宋_GBK" w:hint="eastAsia"/>
        </w:rPr>
        <w:t>关键技术研发</w:t>
      </w:r>
    </w:p>
    <w:p w:rsidR="00BA5629" w:rsidRDefault="002C2C2E">
      <w:pPr>
        <w:overflowPunct w:val="0"/>
        <w:spacing w:line="540" w:lineRule="exact"/>
        <w:ind w:firstLineChars="200" w:firstLine="640"/>
        <w:rPr>
          <w:rFonts w:ascii="方正楷体_GBK" w:eastAsia="方正楷体_GBK"/>
        </w:rPr>
      </w:pPr>
      <w:r>
        <w:rPr>
          <w:rFonts w:ascii="Times New Roman" w:eastAsia="方正仿宋_GBK"/>
        </w:rPr>
        <w:t>GB</w:t>
      </w:r>
      <w:r>
        <w:rPr>
          <w:rFonts w:ascii="Times New Roman" w:eastAsia="方正仿宋_GBK" w:hint="eastAsia"/>
        </w:rPr>
        <w:t>704</w:t>
      </w:r>
      <w:r>
        <w:rPr>
          <w:rFonts w:ascii="Times New Roman" w:eastAsia="方正仿宋_GBK"/>
        </w:rPr>
        <w:t xml:space="preserve"> </w:t>
      </w:r>
      <w:r>
        <w:rPr>
          <w:rFonts w:ascii="Times New Roman" w:eastAsia="方正仿宋_GBK"/>
        </w:rPr>
        <w:t>废气、废液、固体废弃物高效洁净处理与循环利用技术研发</w:t>
      </w:r>
    </w:p>
    <w:p w:rsidR="00BA5629" w:rsidRDefault="002C2C2E">
      <w:pPr>
        <w:overflowPunct w:val="0"/>
        <w:spacing w:line="540" w:lineRule="exact"/>
        <w:ind w:firstLineChars="200" w:firstLine="640"/>
        <w:rPr>
          <w:rFonts w:ascii="Times New Roman" w:eastAsia="方正黑体_GBK"/>
        </w:rPr>
      </w:pPr>
      <w:r>
        <w:rPr>
          <w:rFonts w:ascii="Times New Roman" w:eastAsia="方正黑体_GBK" w:hint="eastAsia"/>
        </w:rPr>
        <w:t>八</w:t>
      </w:r>
      <w:r>
        <w:rPr>
          <w:rFonts w:ascii="Times New Roman" w:eastAsia="方正黑体_GBK"/>
        </w:rPr>
        <w:t>、</w:t>
      </w:r>
      <w:r>
        <w:rPr>
          <w:rFonts w:ascii="Times New Roman" w:eastAsia="方正黑体_GBK" w:hint="eastAsia"/>
        </w:rPr>
        <w:t>新材料</w:t>
      </w:r>
    </w:p>
    <w:p w:rsidR="00BA5629" w:rsidRDefault="002C2C2E">
      <w:pPr>
        <w:overflowPunct w:val="0"/>
        <w:spacing w:line="54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801</w:t>
      </w:r>
      <w:r>
        <w:rPr>
          <w:rFonts w:ascii="Times New Roman" w:eastAsia="方正仿宋_GBK"/>
        </w:rPr>
        <w:t xml:space="preserve"> </w:t>
      </w:r>
      <w:r>
        <w:rPr>
          <w:rFonts w:ascii="Times New Roman" w:eastAsia="方正仿宋_GBK" w:hint="eastAsia"/>
        </w:rPr>
        <w:t>离子交换膜、中空纤维膜、液晶高分子聚合物膜等高端膜材料制备技术研发</w:t>
      </w:r>
    </w:p>
    <w:p w:rsidR="00BA5629" w:rsidRDefault="002C2C2E">
      <w:pPr>
        <w:overflowPunct w:val="0"/>
        <w:spacing w:line="540" w:lineRule="exact"/>
        <w:ind w:firstLineChars="200" w:firstLine="640"/>
        <w:rPr>
          <w:rFonts w:ascii="方正楷体_GBK" w:eastAsia="方正楷体_GBK"/>
        </w:rPr>
      </w:pPr>
      <w:r>
        <w:rPr>
          <w:rFonts w:ascii="Times New Roman" w:eastAsia="方正仿宋_GBK"/>
        </w:rPr>
        <w:t>GB</w:t>
      </w:r>
      <w:r>
        <w:rPr>
          <w:rFonts w:ascii="Times New Roman" w:eastAsia="方正仿宋_GBK" w:hint="eastAsia"/>
        </w:rPr>
        <w:t>802</w:t>
      </w:r>
      <w:r>
        <w:rPr>
          <w:rFonts w:ascii="Times New Roman" w:eastAsia="方正仿宋_GBK"/>
        </w:rPr>
        <w:t xml:space="preserve"> </w:t>
      </w:r>
      <w:r>
        <w:rPr>
          <w:rFonts w:ascii="Times New Roman" w:eastAsia="方正仿宋_GBK"/>
        </w:rPr>
        <w:t>高端光刻胶、高纯度化学试剂、高精度掩膜版、抛光材料、高纯靶材、封装材料等</w:t>
      </w:r>
      <w:r>
        <w:rPr>
          <w:rFonts w:ascii="Times New Roman" w:eastAsia="方正仿宋_GBK" w:hint="eastAsia"/>
        </w:rPr>
        <w:t>集成电路</w:t>
      </w:r>
      <w:r>
        <w:rPr>
          <w:rFonts w:ascii="Times New Roman" w:eastAsia="方正仿宋_GBK"/>
        </w:rPr>
        <w:t>关键材料制备技术研发</w:t>
      </w:r>
    </w:p>
    <w:p w:rsidR="00BA5629" w:rsidRDefault="002C2C2E">
      <w:pPr>
        <w:overflowPunct w:val="0"/>
        <w:spacing w:line="54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803</w:t>
      </w:r>
      <w:r>
        <w:rPr>
          <w:rFonts w:ascii="Times New Roman" w:eastAsia="方正仿宋_GBK"/>
        </w:rPr>
        <w:t xml:space="preserve"> </w:t>
      </w:r>
      <w:r>
        <w:rPr>
          <w:rFonts w:ascii="Times New Roman" w:eastAsia="方正仿宋_GBK"/>
        </w:rPr>
        <w:t>高端光电子材料、柔性电子材料、半导体激光器材料、新型显示材料、高性能传感器材料等新型电子材料制备技术研发</w:t>
      </w:r>
    </w:p>
    <w:p w:rsidR="00BA5629" w:rsidRDefault="002C2C2E">
      <w:pPr>
        <w:spacing w:line="560" w:lineRule="exact"/>
        <w:ind w:firstLineChars="200" w:firstLine="640"/>
        <w:rPr>
          <w:rFonts w:ascii="Times New Roman" w:eastAsia="方正仿宋_GBK"/>
        </w:rPr>
      </w:pPr>
      <w:r>
        <w:rPr>
          <w:rFonts w:ascii="Times New Roman" w:eastAsia="方正仿宋_GBK"/>
        </w:rPr>
        <w:lastRenderedPageBreak/>
        <w:t>GB</w:t>
      </w:r>
      <w:r>
        <w:rPr>
          <w:rFonts w:ascii="Times New Roman" w:eastAsia="方正仿宋_GBK" w:hint="eastAsia"/>
        </w:rPr>
        <w:t>804</w:t>
      </w:r>
      <w:r>
        <w:rPr>
          <w:rFonts w:ascii="Times New Roman" w:eastAsia="方正仿宋_GBK"/>
        </w:rPr>
        <w:t xml:space="preserve"> </w:t>
      </w:r>
      <w:r>
        <w:rPr>
          <w:rFonts w:ascii="Times New Roman" w:eastAsia="方正仿宋_GBK" w:hint="eastAsia"/>
        </w:rPr>
        <w:t>石墨烯、碳纳米管等碳基芯片材料及二硫化钼、氮化硼等二维半导体材料研发</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805</w:t>
      </w:r>
      <w:r>
        <w:rPr>
          <w:rFonts w:ascii="Times New Roman" w:eastAsia="方正仿宋_GBK"/>
        </w:rPr>
        <w:t xml:space="preserve"> </w:t>
      </w:r>
      <w:r>
        <w:rPr>
          <w:rFonts w:ascii="Times New Roman" w:eastAsia="方正仿宋_GBK"/>
        </w:rPr>
        <w:t>新型稀土功能材料、特种高分子材料、金属有机框架（</w:t>
      </w:r>
      <w:r>
        <w:rPr>
          <w:rFonts w:ascii="Times New Roman" w:eastAsia="方正仿宋_GBK"/>
        </w:rPr>
        <w:t>MOF</w:t>
      </w:r>
      <w:r>
        <w:rPr>
          <w:rFonts w:ascii="Times New Roman" w:eastAsia="方正仿宋_GBK"/>
        </w:rPr>
        <w:t>）</w:t>
      </w:r>
      <w:r>
        <w:rPr>
          <w:rFonts w:ascii="Times New Roman" w:eastAsia="方正仿宋_GBK" w:hint="eastAsia"/>
        </w:rPr>
        <w:t>、碳</w:t>
      </w:r>
      <w:r>
        <w:rPr>
          <w:rFonts w:ascii="Times New Roman" w:eastAsia="方正仿宋_GBK" w:hint="eastAsia"/>
        </w:rPr>
        <w:t>-</w:t>
      </w:r>
      <w:r>
        <w:rPr>
          <w:rFonts w:ascii="Times New Roman" w:eastAsia="方正仿宋_GBK" w:hint="eastAsia"/>
        </w:rPr>
        <w:t>碳复合材料等非金属材料和高端功能材料制备</w:t>
      </w:r>
      <w:r>
        <w:rPr>
          <w:rFonts w:ascii="Times New Roman" w:eastAsia="方正仿宋_GBK"/>
        </w:rPr>
        <w:t>技术研发</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806</w:t>
      </w:r>
      <w:r>
        <w:rPr>
          <w:rFonts w:ascii="Times New Roman" w:eastAsia="方正仿宋_GBK"/>
        </w:rPr>
        <w:t xml:space="preserve"> </w:t>
      </w:r>
      <w:r>
        <w:rPr>
          <w:rFonts w:ascii="Times New Roman" w:eastAsia="方正仿宋_GBK"/>
        </w:rPr>
        <w:t>高温合金与特种合金、高强度特种钢、高强高韧铝合金等新型结构材料制备技术研发</w:t>
      </w:r>
    </w:p>
    <w:p w:rsidR="00BA5629" w:rsidRDefault="002C2C2E">
      <w:pPr>
        <w:spacing w:line="540" w:lineRule="exact"/>
        <w:ind w:firstLineChars="200" w:firstLine="640"/>
        <w:rPr>
          <w:rFonts w:ascii="方正楷体_GBK" w:eastAsia="方正楷体_GBK"/>
        </w:rPr>
      </w:pPr>
      <w:r>
        <w:rPr>
          <w:rFonts w:ascii="Times New Roman" w:eastAsia="方正仿宋_GBK"/>
        </w:rPr>
        <w:t>GB</w:t>
      </w:r>
      <w:r>
        <w:rPr>
          <w:rFonts w:ascii="Times New Roman" w:eastAsia="方正仿宋_GBK" w:hint="eastAsia"/>
        </w:rPr>
        <w:t>807</w:t>
      </w:r>
      <w:r>
        <w:rPr>
          <w:rFonts w:ascii="Times New Roman" w:eastAsia="方正仿宋_GBK"/>
        </w:rPr>
        <w:t xml:space="preserve"> </w:t>
      </w:r>
      <w:r>
        <w:rPr>
          <w:rFonts w:ascii="Times New Roman" w:eastAsia="方正仿宋_GBK"/>
        </w:rPr>
        <w:t>生物基化学纤维、聚酯纤维、超高分子量聚乙烯纤维等新型纤维</w:t>
      </w:r>
      <w:r>
        <w:rPr>
          <w:rFonts w:ascii="Times New Roman" w:eastAsia="方正仿宋_GBK" w:hint="eastAsia"/>
        </w:rPr>
        <w:t>及功能性纺织品</w:t>
      </w:r>
      <w:r>
        <w:rPr>
          <w:rFonts w:ascii="Times New Roman" w:eastAsia="方正仿宋_GBK"/>
        </w:rPr>
        <w:t>制备技术研发</w:t>
      </w:r>
    </w:p>
    <w:p w:rsidR="00BA5629" w:rsidRDefault="002C2C2E">
      <w:pPr>
        <w:spacing w:line="540" w:lineRule="exact"/>
        <w:ind w:firstLineChars="200" w:firstLine="640"/>
        <w:rPr>
          <w:rFonts w:ascii="Times New Roman" w:eastAsia="方正黑体_GBK"/>
        </w:rPr>
      </w:pPr>
      <w:r>
        <w:rPr>
          <w:rFonts w:ascii="Times New Roman" w:eastAsia="方正黑体_GBK" w:hint="eastAsia"/>
        </w:rPr>
        <w:t>九</w:t>
      </w:r>
      <w:r>
        <w:rPr>
          <w:rFonts w:ascii="Times New Roman" w:eastAsia="方正黑体_GBK"/>
        </w:rPr>
        <w:t>、</w:t>
      </w:r>
      <w:r>
        <w:rPr>
          <w:rFonts w:ascii="Times New Roman" w:eastAsia="方正黑体_GBK" w:hint="eastAsia"/>
        </w:rPr>
        <w:t>新能源</w:t>
      </w:r>
    </w:p>
    <w:p w:rsidR="00BA5629" w:rsidRDefault="002C2C2E">
      <w:pPr>
        <w:spacing w:line="540" w:lineRule="exact"/>
        <w:ind w:firstLineChars="200" w:firstLine="640"/>
        <w:rPr>
          <w:rFonts w:ascii="Times New Roman" w:eastAsia="方正仿宋_GBK"/>
        </w:rPr>
      </w:pPr>
      <w:r>
        <w:rPr>
          <w:rFonts w:ascii="Times New Roman" w:eastAsia="方正仿宋_GBK" w:hint="eastAsia"/>
        </w:rPr>
        <w:t>GB901 N</w:t>
      </w:r>
      <w:r>
        <w:rPr>
          <w:rFonts w:ascii="Times New Roman" w:eastAsia="方正仿宋_GBK" w:hint="eastAsia"/>
        </w:rPr>
        <w:t>型隧穿氧化层钝化接触</w:t>
      </w:r>
      <w:r>
        <w:rPr>
          <w:rFonts w:ascii="Times New Roman" w:eastAsia="方正仿宋_GBK" w:hint="eastAsia"/>
        </w:rPr>
        <w:t>(TOPCon)</w:t>
      </w:r>
      <w:r>
        <w:rPr>
          <w:rFonts w:ascii="Times New Roman" w:eastAsia="方正仿宋_GBK" w:hint="eastAsia"/>
        </w:rPr>
        <w:t>、异质结</w:t>
      </w:r>
      <w:r>
        <w:rPr>
          <w:rFonts w:ascii="Times New Roman" w:eastAsia="方正仿宋_GBK" w:hint="eastAsia"/>
        </w:rPr>
        <w:t>(HJT)</w:t>
      </w:r>
      <w:r>
        <w:rPr>
          <w:rFonts w:ascii="Times New Roman" w:eastAsia="方正仿宋_GBK" w:hint="eastAsia"/>
        </w:rPr>
        <w:t>晶硅电池和下一代太阳能电池技术等关键技术研发</w:t>
      </w:r>
    </w:p>
    <w:p w:rsidR="00BA5629" w:rsidRDefault="002C2C2E">
      <w:pPr>
        <w:spacing w:line="540" w:lineRule="exact"/>
        <w:ind w:firstLineChars="200" w:firstLine="640"/>
        <w:rPr>
          <w:rFonts w:ascii="Times New Roman" w:eastAsia="方正仿宋_GBK"/>
        </w:rPr>
      </w:pPr>
      <w:r>
        <w:rPr>
          <w:rFonts w:ascii="Times New Roman" w:eastAsia="方正仿宋_GBK" w:hint="eastAsia"/>
        </w:rPr>
        <w:t xml:space="preserve">GB902 </w:t>
      </w:r>
      <w:r>
        <w:rPr>
          <w:rFonts w:ascii="Times New Roman" w:eastAsia="方正仿宋_GBK" w:hint="eastAsia"/>
        </w:rPr>
        <w:t>高等级、大功率、深远海等海上风电机组整机及关键零部件研发以及直驱永磁、高速双馈和中速永磁风机、海上风电施工和运维等装备关键技术研发</w:t>
      </w:r>
    </w:p>
    <w:p w:rsidR="00BA5629" w:rsidRDefault="002C2C2E">
      <w:pPr>
        <w:spacing w:line="54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903</w:t>
      </w:r>
      <w:r>
        <w:rPr>
          <w:rFonts w:ascii="Times New Roman" w:eastAsia="方正仿宋_GBK"/>
        </w:rPr>
        <w:t xml:space="preserve"> </w:t>
      </w:r>
      <w:r>
        <w:rPr>
          <w:rFonts w:ascii="Times New Roman" w:eastAsia="方正仿宋_GBK"/>
        </w:rPr>
        <w:t>太阳能、风能、核能、生物质能等清洁能源利用技术</w:t>
      </w:r>
      <w:r>
        <w:rPr>
          <w:rFonts w:ascii="Times New Roman" w:eastAsia="方正仿宋_GBK" w:hint="eastAsia"/>
        </w:rPr>
        <w:t>及</w:t>
      </w:r>
      <w:r>
        <w:rPr>
          <w:rFonts w:ascii="Times New Roman" w:eastAsia="方正仿宋_GBK"/>
        </w:rPr>
        <w:t>装备研发</w:t>
      </w:r>
    </w:p>
    <w:p w:rsidR="00BA5629" w:rsidRDefault="002C2C2E">
      <w:pPr>
        <w:spacing w:line="540" w:lineRule="exact"/>
        <w:ind w:firstLineChars="200" w:firstLine="640"/>
        <w:rPr>
          <w:rFonts w:ascii="Times New Roman" w:eastAsia="方正黑体_GBK"/>
        </w:rPr>
      </w:pPr>
      <w:r>
        <w:rPr>
          <w:rFonts w:ascii="Times New Roman" w:eastAsia="方正黑体_GBK" w:hint="eastAsia"/>
        </w:rPr>
        <w:t>十、汽车及零部件（含新能源汽车）</w:t>
      </w:r>
    </w:p>
    <w:p w:rsidR="00BA5629" w:rsidRDefault="002C2C2E">
      <w:pPr>
        <w:adjustRightInd w:val="0"/>
        <w:snapToGrid w:val="0"/>
        <w:spacing w:line="54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1001</w:t>
      </w:r>
      <w:r>
        <w:rPr>
          <w:rFonts w:ascii="Times New Roman" w:eastAsia="方正仿宋_GBK"/>
        </w:rPr>
        <w:t xml:space="preserve"> </w:t>
      </w:r>
      <w:r>
        <w:rPr>
          <w:rFonts w:ascii="Times New Roman" w:eastAsia="方正仿宋_GBK" w:hint="eastAsia"/>
        </w:rPr>
        <w:t>汽</w:t>
      </w:r>
      <w:r>
        <w:rPr>
          <w:rFonts w:ascii="Times New Roman" w:eastAsia="方正仿宋_GBK"/>
        </w:rPr>
        <w:t>车智能化</w:t>
      </w:r>
      <w:r>
        <w:rPr>
          <w:rFonts w:ascii="Times New Roman" w:eastAsia="方正仿宋_GBK" w:hint="eastAsia"/>
        </w:rPr>
        <w:t>、网联化、</w:t>
      </w:r>
      <w:r>
        <w:rPr>
          <w:rFonts w:ascii="Times New Roman" w:eastAsia="方正仿宋_GBK"/>
        </w:rPr>
        <w:t>轻量化设计制造</w:t>
      </w:r>
      <w:r>
        <w:rPr>
          <w:rFonts w:ascii="Times New Roman" w:eastAsia="方正仿宋_GBK" w:hint="eastAsia"/>
        </w:rPr>
        <w:t>及关键</w:t>
      </w:r>
      <w:r>
        <w:rPr>
          <w:rFonts w:ascii="Times New Roman" w:eastAsia="方正仿宋_GBK"/>
        </w:rPr>
        <w:t>技术研</w:t>
      </w:r>
      <w:r>
        <w:rPr>
          <w:rFonts w:ascii="Times New Roman" w:eastAsia="方正仿宋_GBK" w:hint="eastAsia"/>
        </w:rPr>
        <w:t>发，以及新一代动力电池、新能源汽车等核心部件及系统研发</w:t>
      </w:r>
    </w:p>
    <w:p w:rsidR="00BA5629" w:rsidRDefault="002C2C2E">
      <w:pPr>
        <w:adjustRightInd w:val="0"/>
        <w:snapToGrid w:val="0"/>
        <w:spacing w:line="540" w:lineRule="exact"/>
        <w:ind w:firstLineChars="200" w:firstLine="640"/>
        <w:rPr>
          <w:rFonts w:ascii="方正仿宋_GBK" w:eastAsia="方正仿宋_GBK" w:hAnsi="方正仿宋_GBK" w:cs="方正仿宋_GBK"/>
        </w:rPr>
      </w:pPr>
      <w:r>
        <w:rPr>
          <w:rFonts w:ascii="Times New Roman" w:eastAsia="方正仿宋_GBK"/>
        </w:rPr>
        <w:t>GB</w:t>
      </w:r>
      <w:r>
        <w:rPr>
          <w:rFonts w:ascii="Times New Roman" w:eastAsia="方正仿宋_GBK" w:hint="eastAsia"/>
        </w:rPr>
        <w:t xml:space="preserve">1002 </w:t>
      </w:r>
      <w:r>
        <w:rPr>
          <w:rFonts w:ascii="方正仿宋_GBK" w:eastAsia="方正仿宋_GBK" w:hAnsi="方正仿宋_GBK" w:cs="方正仿宋_GBK" w:hint="eastAsia"/>
          <w:spacing w:val="5"/>
        </w:rPr>
        <w:t>车规级芯片、智能感知系统、车载操作系统、智能计算平</w:t>
      </w:r>
      <w:r>
        <w:rPr>
          <w:rFonts w:ascii="方正仿宋_GBK" w:eastAsia="方正仿宋_GBK" w:hAnsi="方正仿宋_GBK" w:cs="方正仿宋_GBK" w:hint="eastAsia"/>
          <w:spacing w:val="17"/>
        </w:rPr>
        <w:t>台、自动驾驶算法、线控执行系统等关键技术研发</w:t>
      </w:r>
    </w:p>
    <w:p w:rsidR="00BA5629" w:rsidRDefault="002C2C2E">
      <w:pPr>
        <w:spacing w:line="560" w:lineRule="exact"/>
        <w:ind w:firstLineChars="200" w:firstLine="640"/>
        <w:rPr>
          <w:rFonts w:ascii="Times New Roman" w:eastAsia="方正黑体_GBK"/>
        </w:rPr>
      </w:pPr>
      <w:r>
        <w:rPr>
          <w:rFonts w:ascii="Times New Roman" w:eastAsia="方正黑体_GBK" w:hint="eastAsia"/>
        </w:rPr>
        <w:lastRenderedPageBreak/>
        <w:t>十一</w:t>
      </w:r>
      <w:r>
        <w:rPr>
          <w:rFonts w:ascii="Times New Roman" w:eastAsia="方正黑体_GBK"/>
        </w:rPr>
        <w:t>、</w:t>
      </w:r>
      <w:r>
        <w:rPr>
          <w:rFonts w:ascii="Times New Roman" w:eastAsia="方正黑体_GBK" w:hint="eastAsia"/>
        </w:rPr>
        <w:t>人工智能和元宇宙</w:t>
      </w:r>
    </w:p>
    <w:p w:rsidR="00BA5629" w:rsidRDefault="002C2C2E">
      <w:pPr>
        <w:overflowPunct w:val="0"/>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1101</w:t>
      </w:r>
      <w:r>
        <w:rPr>
          <w:rFonts w:ascii="Times New Roman" w:eastAsia="方正仿宋_GBK"/>
        </w:rPr>
        <w:t xml:space="preserve"> </w:t>
      </w:r>
      <w:r>
        <w:rPr>
          <w:rFonts w:ascii="Times New Roman" w:eastAsia="方正仿宋_GBK"/>
        </w:rPr>
        <w:t>智能机器人</w:t>
      </w:r>
      <w:r>
        <w:rPr>
          <w:rFonts w:ascii="Times New Roman" w:eastAsia="方正仿宋_GBK" w:hint="eastAsia"/>
        </w:rPr>
        <w:t>、类人机器人</w:t>
      </w:r>
      <w:r>
        <w:rPr>
          <w:rFonts w:ascii="Times New Roman" w:eastAsia="方正仿宋_GBK"/>
        </w:rPr>
        <w:t>整机设计与制造关键技术、关键</w:t>
      </w:r>
      <w:r>
        <w:rPr>
          <w:rFonts w:ascii="Times New Roman" w:eastAsia="方正仿宋_GBK" w:hint="eastAsia"/>
        </w:rPr>
        <w:t>零</w:t>
      </w:r>
      <w:r>
        <w:rPr>
          <w:rFonts w:ascii="Times New Roman" w:eastAsia="方正仿宋_GBK"/>
        </w:rPr>
        <w:t>部件研发</w:t>
      </w:r>
    </w:p>
    <w:p w:rsidR="00BA5629" w:rsidRDefault="002C2C2E">
      <w:pPr>
        <w:overflowPunct w:val="0"/>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1102</w:t>
      </w:r>
      <w:r>
        <w:rPr>
          <w:rFonts w:ascii="Times New Roman" w:eastAsia="方正仿宋_GBK"/>
        </w:rPr>
        <w:t xml:space="preserve"> </w:t>
      </w:r>
      <w:r>
        <w:rPr>
          <w:rFonts w:ascii="Times New Roman" w:eastAsia="方正仿宋_GBK"/>
        </w:rPr>
        <w:t>网络协同制造、智能运维、数字孪生及虚拟制造等智能制造关键技术及系统研发</w:t>
      </w:r>
    </w:p>
    <w:p w:rsidR="00BA5629" w:rsidRDefault="002C2C2E">
      <w:pPr>
        <w:overflowPunct w:val="0"/>
        <w:spacing w:line="54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1103</w:t>
      </w:r>
      <w:r>
        <w:rPr>
          <w:rFonts w:ascii="Times New Roman" w:eastAsia="方正仿宋_GBK"/>
        </w:rPr>
        <w:t xml:space="preserve"> </w:t>
      </w:r>
      <w:r>
        <w:rPr>
          <w:rFonts w:ascii="Times New Roman" w:eastAsia="方正仿宋_GBK"/>
        </w:rPr>
        <w:t>异构数据融合、语义识别、逻辑推理和知识图谱等数据挖掘和可视化的自然语言关键技术，多方安全计算、联邦学习、数据脱敏等数据要素市场核心安全防护技术研发</w:t>
      </w:r>
    </w:p>
    <w:p w:rsidR="00BA5629" w:rsidRDefault="002C2C2E">
      <w:pPr>
        <w:overflowPunct w:val="0"/>
        <w:spacing w:line="540" w:lineRule="exact"/>
        <w:ind w:firstLineChars="200" w:firstLine="640"/>
        <w:rPr>
          <w:rFonts w:ascii="方正楷体_GBK" w:eastAsia="方正楷体_GBK"/>
        </w:rPr>
      </w:pPr>
      <w:r>
        <w:rPr>
          <w:rFonts w:ascii="Times New Roman" w:eastAsia="方正仿宋_GBK"/>
        </w:rPr>
        <w:t>GB</w:t>
      </w:r>
      <w:r>
        <w:rPr>
          <w:rFonts w:ascii="Times New Roman" w:eastAsia="方正仿宋_GBK" w:hint="eastAsia"/>
        </w:rPr>
        <w:t>1104</w:t>
      </w:r>
      <w:r>
        <w:rPr>
          <w:rFonts w:ascii="Times New Roman" w:eastAsia="方正仿宋_GBK"/>
        </w:rPr>
        <w:t xml:space="preserve"> </w:t>
      </w:r>
      <w:r>
        <w:rPr>
          <w:rFonts w:ascii="Times New Roman" w:eastAsia="方正仿宋_GBK"/>
        </w:rPr>
        <w:t>深度学习、强化学习等核心算法及</w:t>
      </w:r>
      <w:r>
        <w:rPr>
          <w:rFonts w:ascii="Times New Roman" w:eastAsia="方正仿宋_GBK"/>
        </w:rPr>
        <w:t>AI</w:t>
      </w:r>
      <w:r>
        <w:rPr>
          <w:rFonts w:ascii="Times New Roman" w:eastAsia="方正仿宋_GBK"/>
        </w:rPr>
        <w:t>科学计算、类脑计算、领域基础模型</w:t>
      </w:r>
      <w:r>
        <w:rPr>
          <w:rFonts w:ascii="Times New Roman" w:eastAsia="方正仿宋_GBK" w:hint="eastAsia"/>
        </w:rPr>
        <w:t>、</w:t>
      </w:r>
      <w:r>
        <w:rPr>
          <w:rFonts w:ascii="方正仿宋_GBK" w:eastAsia="方正仿宋_GBK" w:hAnsi="方正仿宋_GBK" w:cs="方正仿宋_GBK" w:hint="eastAsia"/>
          <w:spacing w:val="11"/>
        </w:rPr>
        <w:t>大型语言模型、大型视觉模型、多模态大模型</w:t>
      </w:r>
      <w:r>
        <w:rPr>
          <w:rFonts w:ascii="方正仿宋_GBK" w:eastAsia="方正仿宋_GBK" w:hAnsi="方正仿宋_GBK" w:cs="方正仿宋_GBK" w:hint="eastAsia"/>
          <w:spacing w:val="10"/>
        </w:rPr>
        <w:t>、科学计算</w:t>
      </w:r>
      <w:r>
        <w:rPr>
          <w:rFonts w:ascii="方正仿宋_GBK" w:eastAsia="方正仿宋_GBK" w:hAnsi="方正仿宋_GBK" w:cs="方正仿宋_GBK" w:hint="eastAsia"/>
          <w:spacing w:val="4"/>
        </w:rPr>
        <w:t>大模型</w:t>
      </w:r>
      <w:r>
        <w:rPr>
          <w:rFonts w:ascii="Times New Roman" w:eastAsia="方正仿宋_GBK" w:hint="eastAsia"/>
        </w:rPr>
        <w:t>等</w:t>
      </w:r>
      <w:r>
        <w:rPr>
          <w:rFonts w:ascii="Times New Roman" w:eastAsia="方正仿宋_GBK"/>
        </w:rPr>
        <w:t>通用人工智能关键技术研发</w:t>
      </w:r>
      <w:r>
        <w:rPr>
          <w:rFonts w:ascii="Times New Roman" w:eastAsia="方正仿宋_GBK" w:hint="eastAsia"/>
        </w:rPr>
        <w:t>和行业应用</w:t>
      </w:r>
    </w:p>
    <w:p w:rsidR="00BA5629" w:rsidRDefault="002C2C2E">
      <w:pPr>
        <w:overflowPunct w:val="0"/>
        <w:spacing w:line="54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1105</w:t>
      </w:r>
      <w:r>
        <w:rPr>
          <w:rFonts w:ascii="Times New Roman" w:eastAsia="方正仿宋_GBK"/>
        </w:rPr>
        <w:t xml:space="preserve"> </w:t>
      </w:r>
      <w:r>
        <w:rPr>
          <w:rFonts w:ascii="Times New Roman" w:eastAsia="方正仿宋_GBK"/>
        </w:rPr>
        <w:t>智能脑机接口、人机交互、人体机能增强、智能可穿戴设备等可移动智能终端关键技术研发</w:t>
      </w:r>
    </w:p>
    <w:p w:rsidR="00BA5629" w:rsidRDefault="002C2C2E">
      <w:pPr>
        <w:overflowPunct w:val="0"/>
        <w:spacing w:line="54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1107</w:t>
      </w:r>
      <w:r>
        <w:rPr>
          <w:rFonts w:ascii="Times New Roman" w:eastAsia="方正仿宋_GBK"/>
        </w:rPr>
        <w:t xml:space="preserve"> </w:t>
      </w:r>
      <w:r>
        <w:rPr>
          <w:rFonts w:ascii="Times New Roman" w:eastAsia="方正仿宋_GBK"/>
        </w:rPr>
        <w:t>虚拟现实、增强现实、混合现实、数字融媒体、</w:t>
      </w:r>
      <w:r>
        <w:rPr>
          <w:rFonts w:ascii="Times New Roman" w:eastAsia="方正仿宋_GBK"/>
        </w:rPr>
        <w:t>Web3.0</w:t>
      </w:r>
      <w:r>
        <w:rPr>
          <w:rFonts w:ascii="Times New Roman" w:eastAsia="方正仿宋_GBK"/>
        </w:rPr>
        <w:t>、元宇宙等先进数字文化科技关键技术研发</w:t>
      </w:r>
    </w:p>
    <w:p w:rsidR="00BA5629" w:rsidRDefault="002C2C2E">
      <w:pPr>
        <w:spacing w:line="540" w:lineRule="exact"/>
        <w:ind w:firstLineChars="200" w:firstLine="640"/>
        <w:rPr>
          <w:rFonts w:ascii="Times New Roman" w:eastAsia="方正黑体_GBK"/>
        </w:rPr>
      </w:pPr>
      <w:r>
        <w:rPr>
          <w:rFonts w:ascii="Times New Roman" w:eastAsia="方正黑体_GBK" w:hint="eastAsia"/>
        </w:rPr>
        <w:t>十二、量子科技</w:t>
      </w:r>
    </w:p>
    <w:p w:rsidR="00BA5629" w:rsidRDefault="002C2C2E">
      <w:pPr>
        <w:spacing w:line="54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 xml:space="preserve">1201 </w:t>
      </w:r>
      <w:r>
        <w:rPr>
          <w:rFonts w:ascii="Times New Roman" w:eastAsia="方正仿宋_GBK"/>
        </w:rPr>
        <w:t>量子材料工艺、核心器件和测控系统、</w:t>
      </w:r>
      <w:r>
        <w:rPr>
          <w:rFonts w:ascii="Times New Roman" w:eastAsia="方正仿宋_GBK" w:hint="eastAsia"/>
        </w:rPr>
        <w:t>量子密码、量子算法、量子计算机和操作系统等关键技术研发</w:t>
      </w:r>
    </w:p>
    <w:p w:rsidR="00BA5629" w:rsidRDefault="002C2C2E">
      <w:pPr>
        <w:spacing w:line="54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 xml:space="preserve">1202 </w:t>
      </w:r>
      <w:r>
        <w:rPr>
          <w:rFonts w:ascii="Times New Roman" w:eastAsia="方正仿宋_GBK"/>
        </w:rPr>
        <w:t>硅光子、光通讯器件、光子芯片等器件</w:t>
      </w:r>
      <w:r>
        <w:rPr>
          <w:rFonts w:ascii="Times New Roman" w:eastAsia="方正仿宋_GBK" w:hint="eastAsia"/>
        </w:rPr>
        <w:t>研制关键技术研发</w:t>
      </w:r>
    </w:p>
    <w:p w:rsidR="00BA5629" w:rsidRDefault="002C2C2E">
      <w:pPr>
        <w:spacing w:line="540" w:lineRule="exact"/>
        <w:ind w:firstLineChars="200" w:firstLine="640"/>
        <w:rPr>
          <w:rFonts w:ascii="Times New Roman" w:eastAsia="方正仿宋_GBK"/>
        </w:rPr>
      </w:pPr>
      <w:r>
        <w:rPr>
          <w:rFonts w:ascii="Times New Roman" w:eastAsia="方正仿宋_GBK" w:hint="eastAsia"/>
        </w:rPr>
        <w:t xml:space="preserve">GB1203 </w:t>
      </w:r>
      <w:r>
        <w:rPr>
          <w:rFonts w:ascii="Times New Roman" w:eastAsia="方正仿宋_GBK" w:hint="eastAsia"/>
        </w:rPr>
        <w:t>城域量子通信、城际量子通信、卫星量子通信等关键技术研发</w:t>
      </w:r>
    </w:p>
    <w:p w:rsidR="00BA5629" w:rsidRDefault="002C2C2E">
      <w:pPr>
        <w:spacing w:line="560" w:lineRule="exact"/>
        <w:ind w:firstLineChars="200" w:firstLine="640"/>
        <w:rPr>
          <w:rFonts w:ascii="Times New Roman" w:eastAsia="方正仿宋_GBK"/>
        </w:rPr>
      </w:pPr>
      <w:r>
        <w:rPr>
          <w:rFonts w:ascii="Times New Roman" w:eastAsia="方正仿宋_GBK" w:hint="eastAsia"/>
        </w:rPr>
        <w:lastRenderedPageBreak/>
        <w:t xml:space="preserve">GB1203 </w:t>
      </w:r>
      <w:r>
        <w:rPr>
          <w:rFonts w:ascii="Times New Roman" w:eastAsia="方正仿宋_GBK" w:hint="eastAsia"/>
        </w:rPr>
        <w:t>量子精密测量关键技术研发</w:t>
      </w:r>
    </w:p>
    <w:p w:rsidR="00BA5629" w:rsidRDefault="002C2C2E">
      <w:pPr>
        <w:spacing w:line="560" w:lineRule="exact"/>
        <w:ind w:firstLineChars="200" w:firstLine="640"/>
        <w:rPr>
          <w:rFonts w:ascii="Times New Roman" w:eastAsia="方正黑体_GBK"/>
        </w:rPr>
      </w:pPr>
      <w:r>
        <w:rPr>
          <w:rFonts w:ascii="Times New Roman" w:eastAsia="方正黑体_GBK" w:hint="eastAsia"/>
        </w:rPr>
        <w:t>十三、第三代半导体</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1301</w:t>
      </w:r>
      <w:r>
        <w:rPr>
          <w:rFonts w:ascii="Times New Roman" w:eastAsia="方正仿宋_GBK"/>
        </w:rPr>
        <w:t xml:space="preserve"> </w:t>
      </w:r>
      <w:r>
        <w:rPr>
          <w:rFonts w:ascii="Times New Roman" w:eastAsia="方正仿宋_GBK"/>
        </w:rPr>
        <w:t>氮化镓、碳化硅、氮化铝、金刚石、氧化镓、砷化硼等第三代半导体材料制备技术</w:t>
      </w:r>
    </w:p>
    <w:p w:rsidR="00BA5629" w:rsidRDefault="002C2C2E">
      <w:pPr>
        <w:spacing w:line="560" w:lineRule="exact"/>
        <w:ind w:firstLineChars="200" w:firstLine="640"/>
        <w:rPr>
          <w:rFonts w:ascii="Times New Roman" w:eastAsia="仿宋"/>
        </w:rPr>
      </w:pPr>
      <w:r>
        <w:rPr>
          <w:rFonts w:ascii="Times New Roman" w:eastAsia="方正仿宋_GBK"/>
        </w:rPr>
        <w:t>GB</w:t>
      </w:r>
      <w:r>
        <w:rPr>
          <w:rFonts w:ascii="Times New Roman" w:eastAsia="方正仿宋_GBK" w:hint="eastAsia"/>
        </w:rPr>
        <w:t xml:space="preserve">1302 </w:t>
      </w:r>
      <w:r>
        <w:rPr>
          <w:rFonts w:ascii="方正仿宋_GBK" w:eastAsia="方正仿宋_GBK" w:hAnsi="方正仿宋_GBK" w:cs="方正仿宋_GBK" w:hint="eastAsia"/>
          <w:spacing w:val="-6"/>
          <w:sz w:val="33"/>
          <w:szCs w:val="33"/>
        </w:rPr>
        <w:t>面向新能源汽车、轨道交通、特高压电网、</w:t>
      </w:r>
      <w:r>
        <w:rPr>
          <w:rFonts w:ascii="方正仿宋_GBK" w:eastAsia="方正仿宋_GBK" w:hAnsi="方正仿宋_GBK" w:cs="方正仿宋_GBK" w:hint="eastAsia"/>
          <w:spacing w:val="-5"/>
          <w:sz w:val="33"/>
          <w:szCs w:val="33"/>
        </w:rPr>
        <w:t>航天航空领域的耐高压、耐高温、抗辐射、高效高速的高端芯片研制关键技术研发</w:t>
      </w:r>
    </w:p>
    <w:p w:rsidR="00BA5629" w:rsidRDefault="002C2C2E">
      <w:pPr>
        <w:spacing w:line="540" w:lineRule="exact"/>
        <w:ind w:firstLineChars="200" w:firstLine="640"/>
        <w:rPr>
          <w:rFonts w:ascii="Times New Roman" w:eastAsia="方正黑体_GBK"/>
        </w:rPr>
      </w:pPr>
      <w:r>
        <w:rPr>
          <w:rFonts w:ascii="Times New Roman" w:eastAsia="方正黑体_GBK" w:hint="eastAsia"/>
        </w:rPr>
        <w:t>十四、氢能和储能</w:t>
      </w:r>
    </w:p>
    <w:p w:rsidR="00BA5629" w:rsidRDefault="002C2C2E">
      <w:pPr>
        <w:spacing w:line="54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1401</w:t>
      </w:r>
      <w:r>
        <w:rPr>
          <w:rFonts w:ascii="Times New Roman" w:eastAsia="方正仿宋_GBK"/>
        </w:rPr>
        <w:t xml:space="preserve"> </w:t>
      </w:r>
      <w:r>
        <w:rPr>
          <w:rFonts w:ascii="Times New Roman" w:eastAsia="方正仿宋_GBK"/>
        </w:rPr>
        <w:t>氢能制取、运输、储氢关键技术及氢燃料电池、固体氧化物燃料电池等氢能高效利用技术研发</w:t>
      </w:r>
    </w:p>
    <w:p w:rsidR="00BA5629" w:rsidRDefault="002C2C2E">
      <w:pPr>
        <w:spacing w:line="54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1402</w:t>
      </w:r>
      <w:r>
        <w:rPr>
          <w:rFonts w:ascii="Times New Roman" w:eastAsia="方正仿宋_GBK"/>
        </w:rPr>
        <w:t xml:space="preserve"> </w:t>
      </w:r>
      <w:r>
        <w:rPr>
          <w:rFonts w:ascii="Times New Roman" w:eastAsia="方正仿宋_GBK"/>
        </w:rPr>
        <w:t>高效长寿命低成本高功率储能技术及高性能快速充换电系统、超大规模储能、分布式储能等系统集成技术研发</w:t>
      </w:r>
    </w:p>
    <w:p w:rsidR="00BA5629" w:rsidRDefault="002C2C2E">
      <w:pPr>
        <w:spacing w:line="540" w:lineRule="exact"/>
        <w:ind w:firstLineChars="200" w:firstLine="640"/>
        <w:rPr>
          <w:rFonts w:ascii="Times New Roman" w:eastAsia="方正黑体_GBK"/>
        </w:rPr>
      </w:pPr>
      <w:r>
        <w:rPr>
          <w:rFonts w:ascii="Times New Roman" w:eastAsia="方正黑体_GBK" w:hint="eastAsia"/>
        </w:rPr>
        <w:t>十五、深海装备</w:t>
      </w:r>
    </w:p>
    <w:p w:rsidR="00BA5629" w:rsidRDefault="002C2C2E">
      <w:pPr>
        <w:spacing w:line="54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1501</w:t>
      </w:r>
      <w:r>
        <w:rPr>
          <w:rFonts w:ascii="Times New Roman" w:eastAsia="方正仿宋_GBK"/>
        </w:rPr>
        <w:t xml:space="preserve"> </w:t>
      </w:r>
      <w:r>
        <w:rPr>
          <w:rFonts w:ascii="Times New Roman" w:eastAsia="方正仿宋_GBK" w:hint="eastAsia"/>
        </w:rPr>
        <w:t>深海运载安全</w:t>
      </w:r>
      <w:r>
        <w:rPr>
          <w:rFonts w:ascii="Times New Roman" w:eastAsia="方正仿宋_GBK" w:hint="eastAsia"/>
        </w:rPr>
        <w:t>(</w:t>
      </w:r>
      <w:r>
        <w:rPr>
          <w:rFonts w:ascii="Times New Roman" w:eastAsia="方正仿宋_GBK" w:hint="eastAsia"/>
        </w:rPr>
        <w:t>深潜</w:t>
      </w:r>
      <w:r>
        <w:rPr>
          <w:rFonts w:ascii="Times New Roman" w:eastAsia="方正仿宋_GBK" w:hint="eastAsia"/>
        </w:rPr>
        <w:t>)</w:t>
      </w:r>
      <w:r>
        <w:rPr>
          <w:rFonts w:ascii="Times New Roman" w:eastAsia="方正仿宋_GBK" w:hint="eastAsia"/>
        </w:rPr>
        <w:t>、深海通信导航</w:t>
      </w:r>
      <w:r>
        <w:rPr>
          <w:rFonts w:ascii="Times New Roman" w:eastAsia="方正仿宋_GBK" w:hint="eastAsia"/>
        </w:rPr>
        <w:t>(</w:t>
      </w:r>
      <w:r>
        <w:rPr>
          <w:rFonts w:ascii="Times New Roman" w:eastAsia="方正仿宋_GBK" w:hint="eastAsia"/>
        </w:rPr>
        <w:t>深网</w:t>
      </w:r>
      <w:r>
        <w:rPr>
          <w:rFonts w:ascii="Times New Roman" w:eastAsia="方正仿宋_GBK" w:hint="eastAsia"/>
        </w:rPr>
        <w:t>)</w:t>
      </w:r>
      <w:r>
        <w:rPr>
          <w:rFonts w:ascii="Times New Roman" w:eastAsia="方正仿宋_GBK" w:hint="eastAsia"/>
        </w:rPr>
        <w:t>、深海探测作业</w:t>
      </w:r>
      <w:r>
        <w:rPr>
          <w:rFonts w:ascii="Times New Roman" w:eastAsia="方正仿宋_GBK" w:hint="eastAsia"/>
        </w:rPr>
        <w:t>(</w:t>
      </w:r>
      <w:r>
        <w:rPr>
          <w:rFonts w:ascii="Times New Roman" w:eastAsia="方正仿宋_GBK" w:hint="eastAsia"/>
        </w:rPr>
        <w:t>深探</w:t>
      </w:r>
      <w:r>
        <w:rPr>
          <w:rFonts w:ascii="Times New Roman" w:eastAsia="方正仿宋_GBK" w:hint="eastAsia"/>
        </w:rPr>
        <w:t>)</w:t>
      </w:r>
      <w:r>
        <w:rPr>
          <w:rFonts w:ascii="Times New Roman" w:eastAsia="方正仿宋_GBK" w:hint="eastAsia"/>
        </w:rPr>
        <w:t>等关键技术研发</w:t>
      </w:r>
    </w:p>
    <w:p w:rsidR="00BA5629" w:rsidRDefault="002C2C2E">
      <w:pPr>
        <w:spacing w:line="54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1502</w:t>
      </w:r>
      <w:r>
        <w:rPr>
          <w:rFonts w:ascii="Times New Roman" w:eastAsia="方正仿宋_GBK"/>
        </w:rPr>
        <w:t xml:space="preserve"> </w:t>
      </w:r>
      <w:r>
        <w:rPr>
          <w:rFonts w:ascii="Times New Roman" w:eastAsia="方正仿宋_GBK" w:hint="eastAsia"/>
        </w:rPr>
        <w:t>深海潜水器、深海采矿、深海搜救探测设备、深海智能无人平台等深海领域关键技术研发</w:t>
      </w:r>
    </w:p>
    <w:p w:rsidR="00BA5629" w:rsidRDefault="002C2C2E">
      <w:pPr>
        <w:spacing w:line="540" w:lineRule="exact"/>
        <w:ind w:firstLineChars="200" w:firstLine="640"/>
        <w:rPr>
          <w:rFonts w:ascii="Times New Roman" w:eastAsia="方正黑体_GBK"/>
        </w:rPr>
      </w:pPr>
      <w:r>
        <w:rPr>
          <w:rFonts w:ascii="Times New Roman" w:eastAsia="方正黑体_GBK" w:hint="eastAsia"/>
        </w:rPr>
        <w:t>十六、低空经济</w:t>
      </w:r>
    </w:p>
    <w:p w:rsidR="00BA5629" w:rsidRDefault="002C2C2E">
      <w:pPr>
        <w:spacing w:line="54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1601</w:t>
      </w:r>
      <w:r>
        <w:rPr>
          <w:rFonts w:ascii="Times New Roman" w:eastAsia="方正仿宋_GBK"/>
        </w:rPr>
        <w:t xml:space="preserve"> </w:t>
      </w:r>
      <w:r>
        <w:rPr>
          <w:rFonts w:ascii="Times New Roman" w:eastAsia="方正仿宋_GBK" w:hint="eastAsia"/>
        </w:rPr>
        <w:t>多旋翼、复合翼、仿生扑翼、超长时等无人机关键技术及低空飞行器混合动力和纯电动力系统关键技术研发</w:t>
      </w:r>
    </w:p>
    <w:p w:rsidR="00BA5629" w:rsidRDefault="002C2C2E">
      <w:pPr>
        <w:spacing w:line="54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 xml:space="preserve">1602 </w:t>
      </w:r>
      <w:r>
        <w:rPr>
          <w:rFonts w:ascii="Times New Roman" w:eastAsia="方正仿宋_GBK" w:hint="eastAsia"/>
        </w:rPr>
        <w:t>低空智能网联、低空频谱管理、空中交通管制（</w:t>
      </w:r>
      <w:r>
        <w:rPr>
          <w:rFonts w:ascii="Times New Roman" w:eastAsia="方正仿宋_GBK" w:hint="eastAsia"/>
        </w:rPr>
        <w:t>UAM</w:t>
      </w:r>
      <w:r>
        <w:rPr>
          <w:rFonts w:ascii="Times New Roman" w:eastAsia="方正仿宋_GBK" w:hint="eastAsia"/>
        </w:rPr>
        <w:t>管控系统）、低空安全监管与反制、低空环境感知与防撞等低空经济领域关键技术研发</w:t>
      </w:r>
    </w:p>
    <w:p w:rsidR="00BA5629" w:rsidRDefault="002C2C2E">
      <w:pPr>
        <w:spacing w:line="560" w:lineRule="exact"/>
        <w:ind w:firstLineChars="200" w:firstLine="640"/>
        <w:rPr>
          <w:rFonts w:ascii="Times New Roman" w:eastAsia="方正黑体_GBK"/>
        </w:rPr>
      </w:pPr>
      <w:r>
        <w:rPr>
          <w:rFonts w:ascii="Times New Roman" w:eastAsia="方正黑体_GBK" w:hint="eastAsia"/>
        </w:rPr>
        <w:lastRenderedPageBreak/>
        <w:t>十七、商业航天</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1701</w:t>
      </w:r>
      <w:r>
        <w:rPr>
          <w:rFonts w:ascii="Times New Roman" w:eastAsia="方正仿宋_GBK"/>
        </w:rPr>
        <w:t xml:space="preserve"> </w:t>
      </w:r>
      <w:r>
        <w:rPr>
          <w:rFonts w:ascii="Times New Roman" w:eastAsia="方正仿宋_GBK" w:hint="eastAsia"/>
        </w:rPr>
        <w:t>液氧煤油</w:t>
      </w:r>
      <w:r>
        <w:rPr>
          <w:rFonts w:ascii="Times New Roman" w:eastAsia="方正仿宋_GBK" w:hint="eastAsia"/>
        </w:rPr>
        <w:t>/</w:t>
      </w:r>
      <w:r>
        <w:rPr>
          <w:rFonts w:ascii="Times New Roman" w:eastAsia="方正仿宋_GBK" w:hint="eastAsia"/>
        </w:rPr>
        <w:t>甲烷发动机、电动泵发动机、垂直起降飞行试验、远程智能测发等可复用火箭领域关键技术研发</w:t>
      </w:r>
    </w:p>
    <w:p w:rsidR="00BA5629" w:rsidRDefault="002C2C2E">
      <w:pPr>
        <w:spacing w:line="560" w:lineRule="exact"/>
        <w:ind w:firstLineChars="200" w:firstLine="640"/>
        <w:rPr>
          <w:rFonts w:ascii="Times New Roman" w:eastAsia="方正仿宋_GBK"/>
        </w:rPr>
      </w:pPr>
      <w:r>
        <w:rPr>
          <w:rFonts w:ascii="Times New Roman" w:eastAsia="方正仿宋_GBK" w:hint="eastAsia"/>
        </w:rPr>
        <w:t xml:space="preserve">GB1702 </w:t>
      </w:r>
      <w:r>
        <w:rPr>
          <w:rFonts w:ascii="Times New Roman" w:eastAsia="方正仿宋_GBK" w:hint="eastAsia"/>
        </w:rPr>
        <w:t>通导遥一体化、新型相控阵天线、甚高频数据交换系统（</w:t>
      </w:r>
      <w:r>
        <w:rPr>
          <w:rFonts w:ascii="Times New Roman" w:eastAsia="方正仿宋_GBK" w:hint="eastAsia"/>
        </w:rPr>
        <w:t>VDES</w:t>
      </w:r>
      <w:r>
        <w:rPr>
          <w:rFonts w:ascii="Times New Roman" w:eastAsia="方正仿宋_GBK" w:hint="eastAsia"/>
        </w:rPr>
        <w:t>）、卫星通信等卫星载荷和应用终端等商业航天领域关键技术研发</w:t>
      </w:r>
    </w:p>
    <w:p w:rsidR="00BA5629" w:rsidRDefault="002C2C2E">
      <w:pPr>
        <w:spacing w:line="560" w:lineRule="exact"/>
        <w:ind w:firstLineChars="200" w:firstLine="640"/>
        <w:rPr>
          <w:rFonts w:ascii="Times New Roman" w:eastAsia="方正仿宋_GBK"/>
        </w:rPr>
      </w:pPr>
      <w:r>
        <w:rPr>
          <w:rFonts w:ascii="Times New Roman" w:eastAsia="方正仿宋_GBK" w:hint="eastAsia"/>
        </w:rPr>
        <w:t xml:space="preserve">GB1703 </w:t>
      </w:r>
      <w:r>
        <w:rPr>
          <w:rFonts w:ascii="Times New Roman" w:eastAsia="方正仿宋_GBK" w:hint="eastAsia"/>
        </w:rPr>
        <w:t>低成本卫星设计制造、北斗系统应用、星间激光、卫星互联网等卫星平台和星座组网关键技术研发</w:t>
      </w:r>
    </w:p>
    <w:p w:rsidR="00BA5629" w:rsidRDefault="002C2C2E">
      <w:pPr>
        <w:spacing w:line="560" w:lineRule="exact"/>
        <w:ind w:firstLineChars="200" w:firstLine="640"/>
        <w:rPr>
          <w:rFonts w:ascii="Times New Roman" w:eastAsia="方正黑体_GBK"/>
        </w:rPr>
      </w:pPr>
      <w:r>
        <w:rPr>
          <w:rFonts w:ascii="Times New Roman" w:eastAsia="方正黑体_GBK" w:hint="eastAsia"/>
        </w:rPr>
        <w:t>十八、</w:t>
      </w:r>
      <w:r>
        <w:rPr>
          <w:rFonts w:ascii="Times New Roman" w:eastAsia="方正黑体_GBK"/>
        </w:rPr>
        <w:t>其他领域</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1801</w:t>
      </w:r>
      <w:r>
        <w:rPr>
          <w:rFonts w:ascii="Times New Roman" w:eastAsia="方正仿宋_GBK"/>
        </w:rPr>
        <w:t xml:space="preserve"> </w:t>
      </w:r>
      <w:r>
        <w:rPr>
          <w:rFonts w:ascii="Times New Roman" w:eastAsia="方正仿宋_GBK"/>
        </w:rPr>
        <w:t>安全生产信息化、灾害事故监测预警、灾害预警侦测关键技术研发</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1802</w:t>
      </w:r>
      <w:r>
        <w:rPr>
          <w:rFonts w:ascii="Times New Roman" w:eastAsia="方正仿宋_GBK"/>
        </w:rPr>
        <w:t xml:space="preserve"> </w:t>
      </w:r>
      <w:r>
        <w:rPr>
          <w:rFonts w:ascii="Times New Roman" w:eastAsia="方正仿宋_GBK"/>
        </w:rPr>
        <w:t>危险环境作业、安全巡检、应急救援机器人等安全生产智能装备制造技术研发</w:t>
      </w:r>
    </w:p>
    <w:p w:rsidR="00BA5629" w:rsidRDefault="002C2C2E">
      <w:pPr>
        <w:spacing w:line="560" w:lineRule="exact"/>
        <w:ind w:firstLineChars="200" w:firstLine="640"/>
        <w:rPr>
          <w:rFonts w:ascii="Times New Roman" w:eastAsia="方正仿宋_GBK"/>
        </w:rPr>
      </w:pPr>
      <w:r>
        <w:rPr>
          <w:rFonts w:ascii="Times New Roman" w:eastAsia="方正仿宋_GBK"/>
        </w:rPr>
        <w:t>GB</w:t>
      </w:r>
      <w:r>
        <w:rPr>
          <w:rFonts w:ascii="Times New Roman" w:eastAsia="方正仿宋_GBK" w:hint="eastAsia"/>
        </w:rPr>
        <w:t>180</w:t>
      </w:r>
      <w:r>
        <w:rPr>
          <w:rFonts w:ascii="Times New Roman" w:eastAsia="方正仿宋_GBK"/>
        </w:rPr>
        <w:t xml:space="preserve">3 </w:t>
      </w:r>
      <w:r>
        <w:rPr>
          <w:rFonts w:ascii="Times New Roman" w:eastAsia="方正仿宋_GBK"/>
        </w:rPr>
        <w:t>应急救援通信、灾害应急处置关键技术研发</w:t>
      </w:r>
    </w:p>
    <w:p w:rsidR="00BA5629" w:rsidRDefault="002C2C2E">
      <w:pPr>
        <w:spacing w:line="560" w:lineRule="exact"/>
        <w:ind w:firstLineChars="200" w:firstLine="640"/>
        <w:rPr>
          <w:rFonts w:ascii="黑体" w:eastAsia="黑体" w:hAnsi="黑体" w:cs="黑体"/>
          <w:b/>
          <w:bCs/>
          <w:spacing w:val="10"/>
        </w:rPr>
      </w:pPr>
      <w:r>
        <w:rPr>
          <w:rFonts w:ascii="Times New Roman" w:eastAsia="方正仿宋_GBK" w:hint="eastAsia"/>
        </w:rPr>
        <w:t>GB1804</w:t>
      </w:r>
      <w:r>
        <w:rPr>
          <w:rFonts w:ascii="Times New Roman" w:eastAsia="方正仿宋_GBK"/>
        </w:rPr>
        <w:t xml:space="preserve"> </w:t>
      </w:r>
      <w:r>
        <w:rPr>
          <w:rFonts w:ascii="Times New Roman" w:eastAsia="方正仿宋_GBK"/>
        </w:rPr>
        <w:t>除上述所列技术方向外，落实</w:t>
      </w:r>
      <w:r>
        <w:rPr>
          <w:rFonts w:ascii="Times New Roman" w:eastAsia="方正仿宋_GBK" w:hint="eastAsia"/>
        </w:rPr>
        <w:t>市委</w:t>
      </w:r>
      <w:r>
        <w:rPr>
          <w:rFonts w:ascii="Times New Roman" w:eastAsia="方正仿宋_GBK"/>
        </w:rPr>
        <w:t>、</w:t>
      </w:r>
      <w:r>
        <w:rPr>
          <w:rFonts w:ascii="Times New Roman" w:eastAsia="方正仿宋_GBK" w:hint="eastAsia"/>
        </w:rPr>
        <w:t>市政府</w:t>
      </w:r>
      <w:r>
        <w:rPr>
          <w:rFonts w:ascii="Times New Roman" w:eastAsia="方正仿宋_GBK"/>
        </w:rPr>
        <w:t>重点工作部署，以及其他</w:t>
      </w:r>
      <w:r>
        <w:rPr>
          <w:rFonts w:ascii="Times New Roman" w:eastAsia="方正仿宋_GBK" w:hint="eastAsia"/>
        </w:rPr>
        <w:t>服务</w:t>
      </w:r>
      <w:r>
        <w:rPr>
          <w:rFonts w:ascii="Times New Roman" w:eastAsia="方正仿宋_GBK"/>
        </w:rPr>
        <w:t>我</w:t>
      </w:r>
      <w:r>
        <w:rPr>
          <w:rFonts w:ascii="Times New Roman" w:eastAsia="方正仿宋_GBK" w:hint="eastAsia"/>
        </w:rPr>
        <w:t>市</w:t>
      </w:r>
      <w:r>
        <w:rPr>
          <w:rFonts w:ascii="Times New Roman" w:eastAsia="方正仿宋_GBK"/>
        </w:rPr>
        <w:t>经济社会重大需求且技术创新性高、突破性强、带动性大的</w:t>
      </w:r>
      <w:r>
        <w:rPr>
          <w:rFonts w:ascii="Times New Roman" w:eastAsia="方正仿宋_GBK" w:hint="eastAsia"/>
        </w:rPr>
        <w:t>其他</w:t>
      </w:r>
      <w:r>
        <w:rPr>
          <w:rFonts w:ascii="Times New Roman" w:eastAsia="方正仿宋_GBK"/>
        </w:rPr>
        <w:t>创新关键核心技术。</w:t>
      </w:r>
    </w:p>
    <w:p w:rsidR="00BA5629" w:rsidRDefault="00BA5629">
      <w:pPr>
        <w:autoSpaceDE w:val="0"/>
        <w:autoSpaceDN w:val="0"/>
        <w:adjustRightInd w:val="0"/>
        <w:spacing w:line="560" w:lineRule="exact"/>
        <w:rPr>
          <w:rFonts w:ascii="方正黑体_GBK" w:eastAsia="方正黑体_GBK"/>
          <w:sz w:val="28"/>
          <w:szCs w:val="28"/>
        </w:rPr>
        <w:sectPr w:rsidR="00BA5629">
          <w:footerReference w:type="even" r:id="rId8"/>
          <w:footerReference w:type="default" r:id="rId9"/>
          <w:pgSz w:w="11906" w:h="16838"/>
          <w:pgMar w:top="2098" w:right="1474" w:bottom="1985" w:left="1588" w:header="851" w:footer="1701" w:gutter="0"/>
          <w:cols w:space="720"/>
          <w:docGrid w:type="lines" w:linePitch="435"/>
        </w:sectPr>
      </w:pPr>
    </w:p>
    <w:p w:rsidR="00BA5629" w:rsidRDefault="002C2C2E">
      <w:pPr>
        <w:widowControl/>
        <w:spacing w:line="567" w:lineRule="exact"/>
        <w:jc w:val="left"/>
        <w:rPr>
          <w:rFonts w:ascii="Times New Roman" w:eastAsia="方正黑体_GBK"/>
          <w:bCs/>
          <w:kern w:val="0"/>
        </w:rPr>
      </w:pPr>
      <w:r>
        <w:rPr>
          <w:rFonts w:ascii="Times New Roman" w:eastAsia="方正黑体_GBK"/>
          <w:bCs/>
          <w:kern w:val="0"/>
        </w:rPr>
        <w:lastRenderedPageBreak/>
        <w:t>附件</w:t>
      </w:r>
      <w:r>
        <w:rPr>
          <w:rFonts w:ascii="Times New Roman" w:eastAsia="方正黑体_GBK"/>
          <w:bCs/>
          <w:kern w:val="0"/>
        </w:rPr>
        <w:t>2</w:t>
      </w:r>
    </w:p>
    <w:p w:rsidR="00BA5629" w:rsidRDefault="00BA5629">
      <w:pPr>
        <w:widowControl/>
        <w:spacing w:line="560" w:lineRule="exact"/>
        <w:jc w:val="left"/>
        <w:rPr>
          <w:rFonts w:ascii="Times New Roman" w:eastAsia="方正黑体_GBK"/>
          <w:bCs/>
          <w:kern w:val="0"/>
        </w:rPr>
      </w:pPr>
    </w:p>
    <w:p w:rsidR="00BA5629" w:rsidRDefault="002C2C2E">
      <w:pPr>
        <w:overflowPunct w:val="0"/>
        <w:autoSpaceDE w:val="0"/>
        <w:autoSpaceDN w:val="0"/>
        <w:spacing w:line="560" w:lineRule="exact"/>
        <w:jc w:val="center"/>
        <w:rPr>
          <w:rFonts w:ascii="Times New Roman" w:eastAsia="方正小标宋_GBK"/>
          <w:bCs/>
          <w:kern w:val="0"/>
          <w:sz w:val="44"/>
          <w:szCs w:val="44"/>
        </w:rPr>
      </w:pPr>
      <w:r>
        <w:rPr>
          <w:rFonts w:ascii="Times New Roman" w:eastAsia="方正小标宋_GBK"/>
          <w:bCs/>
          <w:kern w:val="0"/>
          <w:sz w:val="44"/>
          <w:szCs w:val="44"/>
        </w:rPr>
        <w:t>202</w:t>
      </w:r>
      <w:r>
        <w:rPr>
          <w:rFonts w:ascii="Times New Roman" w:eastAsia="方正小标宋_GBK" w:hint="eastAsia"/>
          <w:bCs/>
          <w:kern w:val="0"/>
          <w:sz w:val="44"/>
          <w:szCs w:val="44"/>
        </w:rPr>
        <w:t>4</w:t>
      </w:r>
      <w:r>
        <w:rPr>
          <w:rFonts w:ascii="Times New Roman" w:eastAsia="方正小标宋_GBK"/>
          <w:bCs/>
          <w:kern w:val="0"/>
          <w:sz w:val="44"/>
          <w:szCs w:val="44"/>
        </w:rPr>
        <w:t>年</w:t>
      </w:r>
      <w:r>
        <w:rPr>
          <w:rFonts w:ascii="Times New Roman" w:eastAsia="方正小标宋_GBK" w:hint="eastAsia"/>
          <w:bCs/>
          <w:kern w:val="0"/>
          <w:sz w:val="44"/>
          <w:szCs w:val="44"/>
        </w:rPr>
        <w:t>度</w:t>
      </w:r>
      <w:r>
        <w:rPr>
          <w:rFonts w:ascii="Times New Roman" w:eastAsia="方正小标宋_GBK"/>
          <w:bCs/>
          <w:kern w:val="0"/>
          <w:sz w:val="44"/>
          <w:szCs w:val="44"/>
        </w:rPr>
        <w:t>无锡市科技创新创业资金</w:t>
      </w:r>
      <w:r>
        <w:rPr>
          <w:rFonts w:ascii="方正仿宋_GBK" w:eastAsia="方正仿宋_GBK" w:hAnsi="方正仿宋_GBK" w:cs="方正仿宋_GBK" w:hint="eastAsia"/>
          <w:bCs/>
          <w:kern w:val="0"/>
          <w:sz w:val="44"/>
          <w:szCs w:val="44"/>
        </w:rPr>
        <w:t>“</w:t>
      </w:r>
      <w:r>
        <w:rPr>
          <w:rFonts w:ascii="Times New Roman" w:eastAsia="方正小标宋_GBK"/>
          <w:bCs/>
          <w:kern w:val="0"/>
          <w:sz w:val="44"/>
          <w:szCs w:val="44"/>
        </w:rPr>
        <w:t>太湖之光</w:t>
      </w:r>
      <w:r>
        <w:rPr>
          <w:rFonts w:ascii="方正仿宋_GBK" w:eastAsia="方正仿宋_GBK" w:hAnsi="方正仿宋_GBK" w:cs="方正仿宋_GBK" w:hint="eastAsia"/>
          <w:bCs/>
          <w:kern w:val="0"/>
          <w:sz w:val="44"/>
          <w:szCs w:val="44"/>
        </w:rPr>
        <w:t>”</w:t>
      </w:r>
      <w:r>
        <w:rPr>
          <w:rFonts w:ascii="Times New Roman" w:eastAsia="方正小标宋_GBK"/>
          <w:bCs/>
          <w:kern w:val="0"/>
          <w:sz w:val="44"/>
          <w:szCs w:val="44"/>
        </w:rPr>
        <w:t>科技攻关计划</w:t>
      </w:r>
    </w:p>
    <w:p w:rsidR="00BA5629" w:rsidRDefault="002C2C2E">
      <w:pPr>
        <w:overflowPunct w:val="0"/>
        <w:autoSpaceDE w:val="0"/>
        <w:autoSpaceDN w:val="0"/>
        <w:spacing w:line="560" w:lineRule="exact"/>
        <w:jc w:val="center"/>
        <w:rPr>
          <w:rFonts w:ascii="Times New Roman" w:eastAsia="方正小标宋_GBK"/>
          <w:bCs/>
          <w:kern w:val="0"/>
          <w:sz w:val="44"/>
          <w:szCs w:val="44"/>
        </w:rPr>
      </w:pPr>
      <w:r>
        <w:rPr>
          <w:rFonts w:ascii="Times New Roman" w:eastAsia="方正小标宋_GBK" w:hint="eastAsia"/>
          <w:bCs/>
          <w:kern w:val="0"/>
          <w:sz w:val="44"/>
          <w:szCs w:val="44"/>
        </w:rPr>
        <w:t>（</w:t>
      </w:r>
      <w:r>
        <w:rPr>
          <w:rFonts w:ascii="Times New Roman" w:eastAsia="方正小标宋_GBK"/>
          <w:bCs/>
          <w:kern w:val="0"/>
          <w:sz w:val="44"/>
          <w:szCs w:val="44"/>
        </w:rPr>
        <w:t>产业前瞻及关键技术研发（</w:t>
      </w:r>
      <w:r>
        <w:rPr>
          <w:rFonts w:ascii="Times New Roman" w:eastAsia="方正小标宋_GBK"/>
          <w:bCs/>
          <w:kern w:val="0"/>
          <w:sz w:val="44"/>
          <w:szCs w:val="44"/>
        </w:rPr>
        <w:t>GB</w:t>
      </w:r>
      <w:r>
        <w:rPr>
          <w:rFonts w:ascii="Times New Roman" w:eastAsia="方正小标宋_GBK" w:hint="eastAsia"/>
          <w:bCs/>
          <w:kern w:val="0"/>
          <w:sz w:val="44"/>
          <w:szCs w:val="44"/>
        </w:rPr>
        <w:t>类</w:t>
      </w:r>
      <w:r>
        <w:rPr>
          <w:rFonts w:ascii="Times New Roman" w:eastAsia="方正小标宋_GBK"/>
          <w:bCs/>
          <w:kern w:val="0"/>
          <w:sz w:val="44"/>
          <w:szCs w:val="44"/>
        </w:rPr>
        <w:t>）</w:t>
      </w:r>
      <w:r>
        <w:rPr>
          <w:rFonts w:ascii="Times New Roman" w:eastAsia="方正小标宋_GBK" w:hint="eastAsia"/>
          <w:bCs/>
          <w:kern w:val="0"/>
          <w:sz w:val="44"/>
          <w:szCs w:val="44"/>
        </w:rPr>
        <w:t>）</w:t>
      </w:r>
      <w:r>
        <w:rPr>
          <w:rFonts w:ascii="Times New Roman" w:eastAsia="方正小标宋_GBK"/>
          <w:bCs/>
          <w:kern w:val="0"/>
          <w:sz w:val="44"/>
          <w:szCs w:val="44"/>
        </w:rPr>
        <w:t>项目申报推荐汇总表</w:t>
      </w:r>
    </w:p>
    <w:p w:rsidR="00BA5629" w:rsidRDefault="00BA5629">
      <w:pPr>
        <w:overflowPunct w:val="0"/>
        <w:autoSpaceDE w:val="0"/>
        <w:autoSpaceDN w:val="0"/>
        <w:spacing w:line="560" w:lineRule="exact"/>
        <w:jc w:val="center"/>
        <w:rPr>
          <w:rFonts w:ascii="Times New Roman" w:eastAsia="方正仿宋_GBK"/>
          <w:sz w:val="28"/>
          <w:szCs w:val="28"/>
        </w:rPr>
      </w:pPr>
    </w:p>
    <w:p w:rsidR="00BA5629" w:rsidRDefault="002C2C2E">
      <w:pPr>
        <w:spacing w:afterLines="50" w:after="217" w:line="560" w:lineRule="exact"/>
        <w:jc w:val="center"/>
        <w:rPr>
          <w:rFonts w:ascii="方正仿宋_GBK" w:eastAsia="方正仿宋_GBK"/>
          <w:kern w:val="0"/>
          <w:sz w:val="28"/>
          <w:szCs w:val="28"/>
        </w:rPr>
      </w:pPr>
      <w:r>
        <w:rPr>
          <w:rFonts w:ascii="方正仿宋_GBK" w:eastAsia="方正仿宋_GBK" w:hint="eastAsia"/>
          <w:kern w:val="0"/>
          <w:sz w:val="28"/>
          <w:szCs w:val="28"/>
        </w:rPr>
        <w:t>推荐部门：              （盖章）                   日期：</w:t>
      </w:r>
    </w:p>
    <w:tbl>
      <w:tblPr>
        <w:tblW w:w="14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9"/>
        <w:gridCol w:w="930"/>
        <w:gridCol w:w="1260"/>
        <w:gridCol w:w="1560"/>
        <w:gridCol w:w="1281"/>
        <w:gridCol w:w="1179"/>
        <w:gridCol w:w="990"/>
        <w:gridCol w:w="1425"/>
        <w:gridCol w:w="1335"/>
        <w:gridCol w:w="1214"/>
        <w:gridCol w:w="1021"/>
        <w:gridCol w:w="885"/>
        <w:gridCol w:w="875"/>
      </w:tblGrid>
      <w:tr w:rsidR="00BA5629">
        <w:trPr>
          <w:trHeight w:val="864"/>
          <w:jc w:val="center"/>
        </w:trPr>
        <w:tc>
          <w:tcPr>
            <w:tcW w:w="749" w:type="dxa"/>
            <w:vAlign w:val="center"/>
          </w:tcPr>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序号</w:t>
            </w:r>
          </w:p>
        </w:tc>
        <w:tc>
          <w:tcPr>
            <w:tcW w:w="930" w:type="dxa"/>
            <w:vAlign w:val="center"/>
          </w:tcPr>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申报编号</w:t>
            </w:r>
          </w:p>
        </w:tc>
        <w:tc>
          <w:tcPr>
            <w:tcW w:w="1260" w:type="dxa"/>
            <w:vAlign w:val="center"/>
          </w:tcPr>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项目名称</w:t>
            </w:r>
          </w:p>
        </w:tc>
        <w:tc>
          <w:tcPr>
            <w:tcW w:w="1560" w:type="dxa"/>
            <w:vAlign w:val="center"/>
          </w:tcPr>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单位名称</w:t>
            </w:r>
          </w:p>
        </w:tc>
        <w:tc>
          <w:tcPr>
            <w:tcW w:w="1281" w:type="dxa"/>
            <w:vAlign w:val="center"/>
          </w:tcPr>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项目技术领域</w:t>
            </w:r>
          </w:p>
        </w:tc>
        <w:tc>
          <w:tcPr>
            <w:tcW w:w="1179" w:type="dxa"/>
            <w:vAlign w:val="center"/>
          </w:tcPr>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单位所属</w:t>
            </w:r>
          </w:p>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产业</w:t>
            </w:r>
          </w:p>
        </w:tc>
        <w:tc>
          <w:tcPr>
            <w:tcW w:w="990" w:type="dxa"/>
            <w:vAlign w:val="center"/>
          </w:tcPr>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w:t>
            </w:r>
          </w:p>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负责人</w:t>
            </w:r>
          </w:p>
        </w:tc>
        <w:tc>
          <w:tcPr>
            <w:tcW w:w="1425" w:type="dxa"/>
            <w:vAlign w:val="center"/>
          </w:tcPr>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成果</w:t>
            </w:r>
          </w:p>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来源</w:t>
            </w:r>
          </w:p>
        </w:tc>
        <w:tc>
          <w:tcPr>
            <w:tcW w:w="1335" w:type="dxa"/>
            <w:vAlign w:val="center"/>
          </w:tcPr>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项目新增研发投入</w:t>
            </w:r>
          </w:p>
        </w:tc>
        <w:tc>
          <w:tcPr>
            <w:tcW w:w="1214" w:type="dxa"/>
            <w:vAlign w:val="center"/>
          </w:tcPr>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申请</w:t>
            </w:r>
          </w:p>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市级资金</w:t>
            </w:r>
          </w:p>
        </w:tc>
        <w:tc>
          <w:tcPr>
            <w:tcW w:w="1021" w:type="dxa"/>
            <w:vAlign w:val="center"/>
          </w:tcPr>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指南</w:t>
            </w:r>
          </w:p>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代码</w:t>
            </w:r>
          </w:p>
        </w:tc>
        <w:tc>
          <w:tcPr>
            <w:tcW w:w="885" w:type="dxa"/>
            <w:vAlign w:val="center"/>
          </w:tcPr>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所属</w:t>
            </w:r>
          </w:p>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地区</w:t>
            </w:r>
          </w:p>
        </w:tc>
        <w:tc>
          <w:tcPr>
            <w:tcW w:w="875" w:type="dxa"/>
            <w:vAlign w:val="center"/>
          </w:tcPr>
          <w:p w:rsidR="00BA5629" w:rsidRDefault="002C2C2E">
            <w:pPr>
              <w:widowControl/>
              <w:spacing w:line="300" w:lineRule="exact"/>
              <w:jc w:val="center"/>
              <w:rPr>
                <w:rFonts w:ascii="方正黑体_GBK" w:eastAsia="方正黑体_GBK"/>
                <w:kern w:val="0"/>
                <w:sz w:val="24"/>
                <w:szCs w:val="24"/>
              </w:rPr>
            </w:pPr>
            <w:r>
              <w:rPr>
                <w:rFonts w:ascii="方正黑体_GBK" w:eastAsia="方正黑体_GBK" w:hint="eastAsia"/>
                <w:kern w:val="0"/>
                <w:sz w:val="24"/>
                <w:szCs w:val="24"/>
              </w:rPr>
              <w:t>备注</w:t>
            </w:r>
          </w:p>
        </w:tc>
      </w:tr>
      <w:tr w:rsidR="00BA5629">
        <w:trPr>
          <w:jc w:val="center"/>
        </w:trPr>
        <w:tc>
          <w:tcPr>
            <w:tcW w:w="749" w:type="dxa"/>
          </w:tcPr>
          <w:p w:rsidR="00BA5629" w:rsidRDefault="00BA5629">
            <w:pPr>
              <w:spacing w:line="560" w:lineRule="exact"/>
              <w:rPr>
                <w:rFonts w:ascii="Times New Roman" w:eastAsia="方正小标宋简体"/>
                <w:kern w:val="0"/>
                <w:sz w:val="44"/>
                <w:szCs w:val="44"/>
              </w:rPr>
            </w:pPr>
          </w:p>
        </w:tc>
        <w:tc>
          <w:tcPr>
            <w:tcW w:w="930" w:type="dxa"/>
          </w:tcPr>
          <w:p w:rsidR="00BA5629" w:rsidRDefault="00BA5629">
            <w:pPr>
              <w:spacing w:line="560" w:lineRule="exact"/>
              <w:rPr>
                <w:rFonts w:ascii="Times New Roman" w:eastAsia="方正小标宋简体"/>
                <w:kern w:val="0"/>
                <w:sz w:val="44"/>
                <w:szCs w:val="44"/>
              </w:rPr>
            </w:pPr>
          </w:p>
        </w:tc>
        <w:tc>
          <w:tcPr>
            <w:tcW w:w="1260" w:type="dxa"/>
          </w:tcPr>
          <w:p w:rsidR="00BA5629" w:rsidRDefault="00BA5629">
            <w:pPr>
              <w:spacing w:line="560" w:lineRule="exact"/>
              <w:rPr>
                <w:rFonts w:ascii="Times New Roman" w:eastAsia="方正小标宋简体"/>
                <w:kern w:val="0"/>
                <w:sz w:val="44"/>
                <w:szCs w:val="44"/>
              </w:rPr>
            </w:pPr>
          </w:p>
        </w:tc>
        <w:tc>
          <w:tcPr>
            <w:tcW w:w="1560" w:type="dxa"/>
          </w:tcPr>
          <w:p w:rsidR="00BA5629" w:rsidRDefault="00BA5629">
            <w:pPr>
              <w:spacing w:line="560" w:lineRule="exact"/>
              <w:rPr>
                <w:rFonts w:ascii="Times New Roman" w:eastAsia="方正小标宋简体"/>
                <w:kern w:val="0"/>
                <w:sz w:val="44"/>
                <w:szCs w:val="44"/>
              </w:rPr>
            </w:pPr>
          </w:p>
        </w:tc>
        <w:tc>
          <w:tcPr>
            <w:tcW w:w="1281" w:type="dxa"/>
          </w:tcPr>
          <w:p w:rsidR="00BA5629" w:rsidRDefault="00BA5629">
            <w:pPr>
              <w:spacing w:line="560" w:lineRule="exact"/>
              <w:rPr>
                <w:rFonts w:ascii="Times New Roman" w:eastAsia="方正小标宋简体"/>
                <w:kern w:val="0"/>
                <w:sz w:val="44"/>
                <w:szCs w:val="44"/>
              </w:rPr>
            </w:pPr>
          </w:p>
        </w:tc>
        <w:tc>
          <w:tcPr>
            <w:tcW w:w="1179" w:type="dxa"/>
          </w:tcPr>
          <w:p w:rsidR="00BA5629" w:rsidRDefault="00BA5629">
            <w:pPr>
              <w:spacing w:line="560" w:lineRule="exact"/>
              <w:rPr>
                <w:rFonts w:ascii="Times New Roman" w:eastAsia="方正小标宋简体"/>
                <w:kern w:val="0"/>
                <w:sz w:val="44"/>
                <w:szCs w:val="44"/>
              </w:rPr>
            </w:pPr>
          </w:p>
        </w:tc>
        <w:tc>
          <w:tcPr>
            <w:tcW w:w="990" w:type="dxa"/>
          </w:tcPr>
          <w:p w:rsidR="00BA5629" w:rsidRDefault="00BA5629">
            <w:pPr>
              <w:spacing w:line="560" w:lineRule="exact"/>
              <w:rPr>
                <w:rFonts w:ascii="Times New Roman" w:eastAsia="方正小标宋简体"/>
                <w:kern w:val="0"/>
                <w:sz w:val="44"/>
                <w:szCs w:val="44"/>
              </w:rPr>
            </w:pPr>
          </w:p>
        </w:tc>
        <w:tc>
          <w:tcPr>
            <w:tcW w:w="1425" w:type="dxa"/>
          </w:tcPr>
          <w:p w:rsidR="00BA5629" w:rsidRDefault="00BA5629">
            <w:pPr>
              <w:spacing w:line="560" w:lineRule="exact"/>
              <w:rPr>
                <w:rFonts w:ascii="Times New Roman" w:eastAsia="方正小标宋简体"/>
                <w:kern w:val="0"/>
                <w:sz w:val="44"/>
                <w:szCs w:val="44"/>
              </w:rPr>
            </w:pPr>
          </w:p>
        </w:tc>
        <w:tc>
          <w:tcPr>
            <w:tcW w:w="1335" w:type="dxa"/>
          </w:tcPr>
          <w:p w:rsidR="00BA5629" w:rsidRDefault="00BA5629">
            <w:pPr>
              <w:spacing w:line="560" w:lineRule="exact"/>
              <w:rPr>
                <w:rFonts w:ascii="Times New Roman" w:eastAsia="方正小标宋简体"/>
                <w:kern w:val="0"/>
                <w:sz w:val="44"/>
                <w:szCs w:val="44"/>
              </w:rPr>
            </w:pPr>
          </w:p>
        </w:tc>
        <w:tc>
          <w:tcPr>
            <w:tcW w:w="1214" w:type="dxa"/>
          </w:tcPr>
          <w:p w:rsidR="00BA5629" w:rsidRDefault="00BA5629">
            <w:pPr>
              <w:spacing w:line="560" w:lineRule="exact"/>
              <w:rPr>
                <w:rFonts w:ascii="Times New Roman" w:eastAsia="方正小标宋简体"/>
                <w:kern w:val="0"/>
                <w:sz w:val="44"/>
                <w:szCs w:val="44"/>
              </w:rPr>
            </w:pPr>
          </w:p>
        </w:tc>
        <w:tc>
          <w:tcPr>
            <w:tcW w:w="1021" w:type="dxa"/>
          </w:tcPr>
          <w:p w:rsidR="00BA5629" w:rsidRDefault="00BA5629">
            <w:pPr>
              <w:spacing w:line="560" w:lineRule="exact"/>
              <w:rPr>
                <w:rFonts w:ascii="Times New Roman" w:eastAsia="方正小标宋简体"/>
                <w:kern w:val="0"/>
                <w:sz w:val="44"/>
                <w:szCs w:val="44"/>
              </w:rPr>
            </w:pPr>
          </w:p>
        </w:tc>
        <w:tc>
          <w:tcPr>
            <w:tcW w:w="885" w:type="dxa"/>
          </w:tcPr>
          <w:p w:rsidR="00BA5629" w:rsidRDefault="00BA5629">
            <w:pPr>
              <w:spacing w:line="560" w:lineRule="exact"/>
              <w:rPr>
                <w:rFonts w:ascii="Times New Roman" w:eastAsia="方正小标宋简体"/>
                <w:kern w:val="0"/>
                <w:sz w:val="44"/>
                <w:szCs w:val="44"/>
              </w:rPr>
            </w:pPr>
          </w:p>
        </w:tc>
        <w:tc>
          <w:tcPr>
            <w:tcW w:w="875" w:type="dxa"/>
          </w:tcPr>
          <w:p w:rsidR="00BA5629" w:rsidRDefault="00BA5629">
            <w:pPr>
              <w:spacing w:line="560" w:lineRule="exact"/>
              <w:rPr>
                <w:rFonts w:ascii="Times New Roman" w:eastAsia="方正小标宋简体"/>
                <w:kern w:val="0"/>
                <w:sz w:val="44"/>
                <w:szCs w:val="44"/>
              </w:rPr>
            </w:pPr>
          </w:p>
        </w:tc>
      </w:tr>
      <w:tr w:rsidR="00BA5629">
        <w:trPr>
          <w:jc w:val="center"/>
        </w:trPr>
        <w:tc>
          <w:tcPr>
            <w:tcW w:w="749" w:type="dxa"/>
          </w:tcPr>
          <w:p w:rsidR="00BA5629" w:rsidRDefault="00BA5629">
            <w:pPr>
              <w:spacing w:line="560" w:lineRule="exact"/>
              <w:rPr>
                <w:rFonts w:ascii="Times New Roman" w:eastAsia="方正小标宋简体"/>
                <w:kern w:val="0"/>
                <w:sz w:val="44"/>
                <w:szCs w:val="44"/>
              </w:rPr>
            </w:pPr>
          </w:p>
        </w:tc>
        <w:tc>
          <w:tcPr>
            <w:tcW w:w="930" w:type="dxa"/>
          </w:tcPr>
          <w:p w:rsidR="00BA5629" w:rsidRDefault="00BA5629">
            <w:pPr>
              <w:spacing w:line="560" w:lineRule="exact"/>
              <w:rPr>
                <w:rFonts w:ascii="Times New Roman" w:eastAsia="方正小标宋简体"/>
                <w:kern w:val="0"/>
                <w:sz w:val="44"/>
                <w:szCs w:val="44"/>
              </w:rPr>
            </w:pPr>
          </w:p>
        </w:tc>
        <w:tc>
          <w:tcPr>
            <w:tcW w:w="1260" w:type="dxa"/>
          </w:tcPr>
          <w:p w:rsidR="00BA5629" w:rsidRDefault="00BA5629">
            <w:pPr>
              <w:spacing w:line="560" w:lineRule="exact"/>
              <w:rPr>
                <w:rFonts w:ascii="Times New Roman" w:eastAsia="方正小标宋简体"/>
                <w:kern w:val="0"/>
                <w:sz w:val="44"/>
                <w:szCs w:val="44"/>
              </w:rPr>
            </w:pPr>
          </w:p>
        </w:tc>
        <w:tc>
          <w:tcPr>
            <w:tcW w:w="1560" w:type="dxa"/>
          </w:tcPr>
          <w:p w:rsidR="00BA5629" w:rsidRDefault="00BA5629">
            <w:pPr>
              <w:spacing w:line="560" w:lineRule="exact"/>
              <w:rPr>
                <w:rFonts w:ascii="Times New Roman" w:eastAsia="方正小标宋简体"/>
                <w:kern w:val="0"/>
                <w:sz w:val="44"/>
                <w:szCs w:val="44"/>
              </w:rPr>
            </w:pPr>
          </w:p>
        </w:tc>
        <w:tc>
          <w:tcPr>
            <w:tcW w:w="1281" w:type="dxa"/>
          </w:tcPr>
          <w:p w:rsidR="00BA5629" w:rsidRDefault="00BA5629">
            <w:pPr>
              <w:spacing w:line="560" w:lineRule="exact"/>
              <w:rPr>
                <w:rFonts w:ascii="Times New Roman" w:eastAsia="方正小标宋简体"/>
                <w:kern w:val="0"/>
                <w:sz w:val="44"/>
                <w:szCs w:val="44"/>
              </w:rPr>
            </w:pPr>
          </w:p>
        </w:tc>
        <w:tc>
          <w:tcPr>
            <w:tcW w:w="1179" w:type="dxa"/>
          </w:tcPr>
          <w:p w:rsidR="00BA5629" w:rsidRDefault="00BA5629">
            <w:pPr>
              <w:spacing w:line="560" w:lineRule="exact"/>
              <w:rPr>
                <w:rFonts w:ascii="Times New Roman" w:eastAsia="方正小标宋简体"/>
                <w:kern w:val="0"/>
                <w:sz w:val="44"/>
                <w:szCs w:val="44"/>
              </w:rPr>
            </w:pPr>
          </w:p>
        </w:tc>
        <w:tc>
          <w:tcPr>
            <w:tcW w:w="990" w:type="dxa"/>
          </w:tcPr>
          <w:p w:rsidR="00BA5629" w:rsidRDefault="00BA5629">
            <w:pPr>
              <w:spacing w:line="560" w:lineRule="exact"/>
              <w:rPr>
                <w:rFonts w:ascii="Times New Roman" w:eastAsia="方正小标宋简体"/>
                <w:kern w:val="0"/>
                <w:sz w:val="44"/>
                <w:szCs w:val="44"/>
              </w:rPr>
            </w:pPr>
          </w:p>
        </w:tc>
        <w:tc>
          <w:tcPr>
            <w:tcW w:w="1425" w:type="dxa"/>
          </w:tcPr>
          <w:p w:rsidR="00BA5629" w:rsidRDefault="00BA5629">
            <w:pPr>
              <w:spacing w:line="560" w:lineRule="exact"/>
              <w:rPr>
                <w:rFonts w:ascii="Times New Roman" w:eastAsia="方正小标宋简体"/>
                <w:kern w:val="0"/>
                <w:sz w:val="44"/>
                <w:szCs w:val="44"/>
              </w:rPr>
            </w:pPr>
          </w:p>
        </w:tc>
        <w:tc>
          <w:tcPr>
            <w:tcW w:w="1335" w:type="dxa"/>
          </w:tcPr>
          <w:p w:rsidR="00BA5629" w:rsidRDefault="00BA5629">
            <w:pPr>
              <w:spacing w:line="560" w:lineRule="exact"/>
              <w:rPr>
                <w:rFonts w:ascii="Times New Roman" w:eastAsia="方正小标宋简体"/>
                <w:kern w:val="0"/>
                <w:sz w:val="44"/>
                <w:szCs w:val="44"/>
              </w:rPr>
            </w:pPr>
          </w:p>
        </w:tc>
        <w:tc>
          <w:tcPr>
            <w:tcW w:w="1214" w:type="dxa"/>
          </w:tcPr>
          <w:p w:rsidR="00BA5629" w:rsidRDefault="00BA5629">
            <w:pPr>
              <w:spacing w:line="560" w:lineRule="exact"/>
              <w:rPr>
                <w:rFonts w:ascii="Times New Roman" w:eastAsia="方正小标宋简体"/>
                <w:kern w:val="0"/>
                <w:sz w:val="44"/>
                <w:szCs w:val="44"/>
              </w:rPr>
            </w:pPr>
          </w:p>
        </w:tc>
        <w:tc>
          <w:tcPr>
            <w:tcW w:w="1021" w:type="dxa"/>
          </w:tcPr>
          <w:p w:rsidR="00BA5629" w:rsidRDefault="00BA5629">
            <w:pPr>
              <w:spacing w:line="560" w:lineRule="exact"/>
              <w:rPr>
                <w:rFonts w:ascii="Times New Roman" w:eastAsia="方正小标宋简体"/>
                <w:kern w:val="0"/>
                <w:sz w:val="44"/>
                <w:szCs w:val="44"/>
              </w:rPr>
            </w:pPr>
          </w:p>
        </w:tc>
        <w:tc>
          <w:tcPr>
            <w:tcW w:w="885" w:type="dxa"/>
          </w:tcPr>
          <w:p w:rsidR="00BA5629" w:rsidRDefault="00BA5629">
            <w:pPr>
              <w:spacing w:line="560" w:lineRule="exact"/>
              <w:rPr>
                <w:rFonts w:ascii="Times New Roman" w:eastAsia="方正小标宋简体"/>
                <w:kern w:val="0"/>
                <w:sz w:val="44"/>
                <w:szCs w:val="44"/>
              </w:rPr>
            </w:pPr>
          </w:p>
        </w:tc>
        <w:tc>
          <w:tcPr>
            <w:tcW w:w="875" w:type="dxa"/>
          </w:tcPr>
          <w:p w:rsidR="00BA5629" w:rsidRDefault="00BA5629">
            <w:pPr>
              <w:spacing w:line="560" w:lineRule="exact"/>
              <w:rPr>
                <w:rFonts w:ascii="Times New Roman" w:eastAsia="方正小标宋简体"/>
                <w:kern w:val="0"/>
                <w:sz w:val="44"/>
                <w:szCs w:val="44"/>
              </w:rPr>
            </w:pPr>
          </w:p>
        </w:tc>
      </w:tr>
      <w:tr w:rsidR="00BA5629">
        <w:trPr>
          <w:jc w:val="center"/>
        </w:trPr>
        <w:tc>
          <w:tcPr>
            <w:tcW w:w="749" w:type="dxa"/>
          </w:tcPr>
          <w:p w:rsidR="00BA5629" w:rsidRDefault="00BA5629">
            <w:pPr>
              <w:spacing w:line="560" w:lineRule="exact"/>
              <w:rPr>
                <w:rFonts w:ascii="Times New Roman" w:eastAsia="方正小标宋简体"/>
                <w:kern w:val="0"/>
                <w:sz w:val="44"/>
                <w:szCs w:val="44"/>
              </w:rPr>
            </w:pPr>
          </w:p>
        </w:tc>
        <w:tc>
          <w:tcPr>
            <w:tcW w:w="930" w:type="dxa"/>
          </w:tcPr>
          <w:p w:rsidR="00BA5629" w:rsidRDefault="00BA5629">
            <w:pPr>
              <w:spacing w:line="560" w:lineRule="exact"/>
              <w:rPr>
                <w:rFonts w:ascii="Times New Roman" w:eastAsia="方正小标宋简体"/>
                <w:kern w:val="0"/>
                <w:sz w:val="44"/>
                <w:szCs w:val="44"/>
              </w:rPr>
            </w:pPr>
          </w:p>
        </w:tc>
        <w:tc>
          <w:tcPr>
            <w:tcW w:w="1260" w:type="dxa"/>
          </w:tcPr>
          <w:p w:rsidR="00BA5629" w:rsidRDefault="00BA5629">
            <w:pPr>
              <w:spacing w:line="560" w:lineRule="exact"/>
              <w:rPr>
                <w:rFonts w:ascii="Times New Roman" w:eastAsia="方正小标宋简体"/>
                <w:kern w:val="0"/>
                <w:sz w:val="44"/>
                <w:szCs w:val="44"/>
              </w:rPr>
            </w:pPr>
          </w:p>
        </w:tc>
        <w:tc>
          <w:tcPr>
            <w:tcW w:w="1560" w:type="dxa"/>
          </w:tcPr>
          <w:p w:rsidR="00BA5629" w:rsidRDefault="00BA5629">
            <w:pPr>
              <w:spacing w:line="560" w:lineRule="exact"/>
              <w:rPr>
                <w:rFonts w:ascii="Times New Roman" w:eastAsia="方正小标宋简体"/>
                <w:kern w:val="0"/>
                <w:sz w:val="44"/>
                <w:szCs w:val="44"/>
              </w:rPr>
            </w:pPr>
          </w:p>
        </w:tc>
        <w:tc>
          <w:tcPr>
            <w:tcW w:w="1281" w:type="dxa"/>
          </w:tcPr>
          <w:p w:rsidR="00BA5629" w:rsidRDefault="00BA5629">
            <w:pPr>
              <w:spacing w:line="560" w:lineRule="exact"/>
              <w:rPr>
                <w:rFonts w:ascii="Times New Roman" w:eastAsia="方正小标宋简体"/>
                <w:kern w:val="0"/>
                <w:sz w:val="44"/>
                <w:szCs w:val="44"/>
              </w:rPr>
            </w:pPr>
          </w:p>
        </w:tc>
        <w:tc>
          <w:tcPr>
            <w:tcW w:w="1179" w:type="dxa"/>
          </w:tcPr>
          <w:p w:rsidR="00BA5629" w:rsidRDefault="00BA5629">
            <w:pPr>
              <w:spacing w:line="560" w:lineRule="exact"/>
              <w:rPr>
                <w:rFonts w:ascii="Times New Roman" w:eastAsia="方正小标宋简体"/>
                <w:kern w:val="0"/>
                <w:sz w:val="44"/>
                <w:szCs w:val="44"/>
              </w:rPr>
            </w:pPr>
          </w:p>
        </w:tc>
        <w:tc>
          <w:tcPr>
            <w:tcW w:w="990" w:type="dxa"/>
          </w:tcPr>
          <w:p w:rsidR="00BA5629" w:rsidRDefault="00BA5629">
            <w:pPr>
              <w:spacing w:line="560" w:lineRule="exact"/>
              <w:rPr>
                <w:rFonts w:ascii="Times New Roman" w:eastAsia="方正小标宋简体"/>
                <w:kern w:val="0"/>
                <w:sz w:val="44"/>
                <w:szCs w:val="44"/>
              </w:rPr>
            </w:pPr>
          </w:p>
        </w:tc>
        <w:tc>
          <w:tcPr>
            <w:tcW w:w="1425" w:type="dxa"/>
          </w:tcPr>
          <w:p w:rsidR="00BA5629" w:rsidRDefault="00BA5629">
            <w:pPr>
              <w:spacing w:line="560" w:lineRule="exact"/>
              <w:rPr>
                <w:rFonts w:ascii="Times New Roman" w:eastAsia="方正小标宋简体"/>
                <w:kern w:val="0"/>
                <w:sz w:val="44"/>
                <w:szCs w:val="44"/>
              </w:rPr>
            </w:pPr>
          </w:p>
        </w:tc>
        <w:tc>
          <w:tcPr>
            <w:tcW w:w="1335" w:type="dxa"/>
          </w:tcPr>
          <w:p w:rsidR="00BA5629" w:rsidRDefault="00BA5629">
            <w:pPr>
              <w:spacing w:line="560" w:lineRule="exact"/>
              <w:rPr>
                <w:rFonts w:ascii="Times New Roman" w:eastAsia="方正小标宋简体"/>
                <w:kern w:val="0"/>
                <w:sz w:val="44"/>
                <w:szCs w:val="44"/>
              </w:rPr>
            </w:pPr>
          </w:p>
        </w:tc>
        <w:tc>
          <w:tcPr>
            <w:tcW w:w="1214" w:type="dxa"/>
          </w:tcPr>
          <w:p w:rsidR="00BA5629" w:rsidRDefault="00BA5629">
            <w:pPr>
              <w:spacing w:line="560" w:lineRule="exact"/>
              <w:rPr>
                <w:rFonts w:ascii="Times New Roman" w:eastAsia="方正小标宋简体"/>
                <w:kern w:val="0"/>
                <w:sz w:val="44"/>
                <w:szCs w:val="44"/>
              </w:rPr>
            </w:pPr>
          </w:p>
        </w:tc>
        <w:tc>
          <w:tcPr>
            <w:tcW w:w="1021" w:type="dxa"/>
          </w:tcPr>
          <w:p w:rsidR="00BA5629" w:rsidRDefault="00BA5629">
            <w:pPr>
              <w:spacing w:line="560" w:lineRule="exact"/>
              <w:rPr>
                <w:rFonts w:ascii="Times New Roman" w:eastAsia="方正小标宋简体"/>
                <w:kern w:val="0"/>
                <w:sz w:val="44"/>
                <w:szCs w:val="44"/>
              </w:rPr>
            </w:pPr>
          </w:p>
        </w:tc>
        <w:tc>
          <w:tcPr>
            <w:tcW w:w="885" w:type="dxa"/>
          </w:tcPr>
          <w:p w:rsidR="00BA5629" w:rsidRDefault="00BA5629">
            <w:pPr>
              <w:spacing w:line="560" w:lineRule="exact"/>
              <w:rPr>
                <w:rFonts w:ascii="Times New Roman" w:eastAsia="方正小标宋简体"/>
                <w:kern w:val="0"/>
                <w:sz w:val="44"/>
                <w:szCs w:val="44"/>
              </w:rPr>
            </w:pPr>
          </w:p>
        </w:tc>
        <w:tc>
          <w:tcPr>
            <w:tcW w:w="875" w:type="dxa"/>
          </w:tcPr>
          <w:p w:rsidR="00BA5629" w:rsidRDefault="00BA5629">
            <w:pPr>
              <w:spacing w:line="560" w:lineRule="exact"/>
              <w:rPr>
                <w:rFonts w:ascii="Times New Roman" w:eastAsia="方正小标宋简体"/>
                <w:kern w:val="0"/>
                <w:sz w:val="44"/>
                <w:szCs w:val="44"/>
              </w:rPr>
            </w:pPr>
          </w:p>
        </w:tc>
      </w:tr>
      <w:tr w:rsidR="00BA5629">
        <w:trPr>
          <w:jc w:val="center"/>
        </w:trPr>
        <w:tc>
          <w:tcPr>
            <w:tcW w:w="749" w:type="dxa"/>
          </w:tcPr>
          <w:p w:rsidR="00BA5629" w:rsidRDefault="00BA5629">
            <w:pPr>
              <w:spacing w:line="560" w:lineRule="exact"/>
              <w:rPr>
                <w:rFonts w:ascii="Times New Roman" w:eastAsia="方正小标宋简体"/>
                <w:kern w:val="0"/>
                <w:sz w:val="44"/>
                <w:szCs w:val="44"/>
              </w:rPr>
            </w:pPr>
          </w:p>
        </w:tc>
        <w:tc>
          <w:tcPr>
            <w:tcW w:w="930" w:type="dxa"/>
          </w:tcPr>
          <w:p w:rsidR="00BA5629" w:rsidRDefault="00BA5629">
            <w:pPr>
              <w:spacing w:line="560" w:lineRule="exact"/>
              <w:rPr>
                <w:rFonts w:ascii="Times New Roman" w:eastAsia="方正小标宋简体"/>
                <w:kern w:val="0"/>
                <w:sz w:val="44"/>
                <w:szCs w:val="44"/>
              </w:rPr>
            </w:pPr>
          </w:p>
        </w:tc>
        <w:tc>
          <w:tcPr>
            <w:tcW w:w="1260" w:type="dxa"/>
          </w:tcPr>
          <w:p w:rsidR="00BA5629" w:rsidRDefault="00BA5629">
            <w:pPr>
              <w:spacing w:line="560" w:lineRule="exact"/>
              <w:rPr>
                <w:rFonts w:ascii="Times New Roman" w:eastAsia="方正小标宋简体"/>
                <w:kern w:val="0"/>
                <w:sz w:val="44"/>
                <w:szCs w:val="44"/>
              </w:rPr>
            </w:pPr>
          </w:p>
        </w:tc>
        <w:tc>
          <w:tcPr>
            <w:tcW w:w="1560" w:type="dxa"/>
          </w:tcPr>
          <w:p w:rsidR="00BA5629" w:rsidRDefault="00BA5629">
            <w:pPr>
              <w:spacing w:line="560" w:lineRule="exact"/>
              <w:rPr>
                <w:rFonts w:ascii="Times New Roman" w:eastAsia="方正小标宋简体"/>
                <w:kern w:val="0"/>
                <w:sz w:val="44"/>
                <w:szCs w:val="44"/>
              </w:rPr>
            </w:pPr>
          </w:p>
        </w:tc>
        <w:tc>
          <w:tcPr>
            <w:tcW w:w="1281" w:type="dxa"/>
          </w:tcPr>
          <w:p w:rsidR="00BA5629" w:rsidRDefault="00BA5629">
            <w:pPr>
              <w:spacing w:line="560" w:lineRule="exact"/>
              <w:rPr>
                <w:rFonts w:ascii="Times New Roman" w:eastAsia="方正小标宋简体"/>
                <w:kern w:val="0"/>
                <w:sz w:val="44"/>
                <w:szCs w:val="44"/>
              </w:rPr>
            </w:pPr>
          </w:p>
        </w:tc>
        <w:tc>
          <w:tcPr>
            <w:tcW w:w="1179" w:type="dxa"/>
          </w:tcPr>
          <w:p w:rsidR="00BA5629" w:rsidRDefault="00BA5629">
            <w:pPr>
              <w:spacing w:line="560" w:lineRule="exact"/>
              <w:rPr>
                <w:rFonts w:ascii="Times New Roman" w:eastAsia="方正小标宋简体"/>
                <w:kern w:val="0"/>
                <w:sz w:val="44"/>
                <w:szCs w:val="44"/>
              </w:rPr>
            </w:pPr>
          </w:p>
        </w:tc>
        <w:tc>
          <w:tcPr>
            <w:tcW w:w="990" w:type="dxa"/>
          </w:tcPr>
          <w:p w:rsidR="00BA5629" w:rsidRDefault="00BA5629">
            <w:pPr>
              <w:spacing w:line="560" w:lineRule="exact"/>
              <w:rPr>
                <w:rFonts w:ascii="Times New Roman" w:eastAsia="方正小标宋简体"/>
                <w:kern w:val="0"/>
                <w:sz w:val="44"/>
                <w:szCs w:val="44"/>
              </w:rPr>
            </w:pPr>
          </w:p>
        </w:tc>
        <w:tc>
          <w:tcPr>
            <w:tcW w:w="1425" w:type="dxa"/>
          </w:tcPr>
          <w:p w:rsidR="00BA5629" w:rsidRDefault="00BA5629">
            <w:pPr>
              <w:spacing w:line="560" w:lineRule="exact"/>
              <w:rPr>
                <w:rFonts w:ascii="Times New Roman" w:eastAsia="方正小标宋简体"/>
                <w:kern w:val="0"/>
                <w:sz w:val="44"/>
                <w:szCs w:val="44"/>
              </w:rPr>
            </w:pPr>
          </w:p>
        </w:tc>
        <w:tc>
          <w:tcPr>
            <w:tcW w:w="1335" w:type="dxa"/>
          </w:tcPr>
          <w:p w:rsidR="00BA5629" w:rsidRDefault="00BA5629">
            <w:pPr>
              <w:spacing w:line="560" w:lineRule="exact"/>
              <w:rPr>
                <w:rFonts w:ascii="Times New Roman" w:eastAsia="方正小标宋简体"/>
                <w:kern w:val="0"/>
                <w:sz w:val="44"/>
                <w:szCs w:val="44"/>
              </w:rPr>
            </w:pPr>
          </w:p>
        </w:tc>
        <w:tc>
          <w:tcPr>
            <w:tcW w:w="1214" w:type="dxa"/>
          </w:tcPr>
          <w:p w:rsidR="00BA5629" w:rsidRDefault="00BA5629">
            <w:pPr>
              <w:spacing w:line="560" w:lineRule="exact"/>
              <w:rPr>
                <w:rFonts w:ascii="Times New Roman" w:eastAsia="方正小标宋简体"/>
                <w:kern w:val="0"/>
                <w:sz w:val="44"/>
                <w:szCs w:val="44"/>
              </w:rPr>
            </w:pPr>
          </w:p>
        </w:tc>
        <w:tc>
          <w:tcPr>
            <w:tcW w:w="1021" w:type="dxa"/>
          </w:tcPr>
          <w:p w:rsidR="00BA5629" w:rsidRDefault="00BA5629">
            <w:pPr>
              <w:spacing w:line="560" w:lineRule="exact"/>
              <w:rPr>
                <w:rFonts w:ascii="Times New Roman" w:eastAsia="方正小标宋简体"/>
                <w:kern w:val="0"/>
                <w:sz w:val="44"/>
                <w:szCs w:val="44"/>
              </w:rPr>
            </w:pPr>
          </w:p>
        </w:tc>
        <w:tc>
          <w:tcPr>
            <w:tcW w:w="885" w:type="dxa"/>
          </w:tcPr>
          <w:p w:rsidR="00BA5629" w:rsidRDefault="00BA5629">
            <w:pPr>
              <w:spacing w:line="560" w:lineRule="exact"/>
              <w:rPr>
                <w:rFonts w:ascii="Times New Roman" w:eastAsia="方正小标宋简体"/>
                <w:kern w:val="0"/>
                <w:sz w:val="44"/>
                <w:szCs w:val="44"/>
              </w:rPr>
            </w:pPr>
          </w:p>
        </w:tc>
        <w:tc>
          <w:tcPr>
            <w:tcW w:w="875" w:type="dxa"/>
          </w:tcPr>
          <w:p w:rsidR="00BA5629" w:rsidRDefault="00BA5629">
            <w:pPr>
              <w:spacing w:line="560" w:lineRule="exact"/>
              <w:rPr>
                <w:rFonts w:ascii="Times New Roman" w:eastAsia="方正小标宋简体"/>
                <w:kern w:val="0"/>
                <w:sz w:val="44"/>
                <w:szCs w:val="44"/>
              </w:rPr>
            </w:pPr>
          </w:p>
        </w:tc>
      </w:tr>
      <w:tr w:rsidR="00BA5629">
        <w:trPr>
          <w:jc w:val="center"/>
        </w:trPr>
        <w:tc>
          <w:tcPr>
            <w:tcW w:w="749" w:type="dxa"/>
          </w:tcPr>
          <w:p w:rsidR="00BA5629" w:rsidRDefault="00BA5629">
            <w:pPr>
              <w:spacing w:line="560" w:lineRule="exact"/>
              <w:rPr>
                <w:rFonts w:ascii="Times New Roman" w:eastAsia="方正小标宋简体"/>
                <w:kern w:val="0"/>
                <w:sz w:val="44"/>
                <w:szCs w:val="44"/>
              </w:rPr>
            </w:pPr>
          </w:p>
        </w:tc>
        <w:tc>
          <w:tcPr>
            <w:tcW w:w="930" w:type="dxa"/>
          </w:tcPr>
          <w:p w:rsidR="00BA5629" w:rsidRDefault="00BA5629">
            <w:pPr>
              <w:spacing w:line="560" w:lineRule="exact"/>
              <w:rPr>
                <w:rFonts w:ascii="Times New Roman" w:eastAsia="方正小标宋简体"/>
                <w:kern w:val="0"/>
                <w:sz w:val="44"/>
                <w:szCs w:val="44"/>
              </w:rPr>
            </w:pPr>
          </w:p>
        </w:tc>
        <w:tc>
          <w:tcPr>
            <w:tcW w:w="1260" w:type="dxa"/>
          </w:tcPr>
          <w:p w:rsidR="00BA5629" w:rsidRDefault="00BA5629">
            <w:pPr>
              <w:spacing w:line="560" w:lineRule="exact"/>
              <w:rPr>
                <w:rFonts w:ascii="Times New Roman" w:eastAsia="方正小标宋简体"/>
                <w:kern w:val="0"/>
                <w:sz w:val="44"/>
                <w:szCs w:val="44"/>
              </w:rPr>
            </w:pPr>
          </w:p>
        </w:tc>
        <w:tc>
          <w:tcPr>
            <w:tcW w:w="1560" w:type="dxa"/>
          </w:tcPr>
          <w:p w:rsidR="00BA5629" w:rsidRDefault="00BA5629">
            <w:pPr>
              <w:spacing w:line="560" w:lineRule="exact"/>
              <w:rPr>
                <w:rFonts w:ascii="Times New Roman" w:eastAsia="方正小标宋简体"/>
                <w:kern w:val="0"/>
                <w:sz w:val="44"/>
                <w:szCs w:val="44"/>
              </w:rPr>
            </w:pPr>
          </w:p>
        </w:tc>
        <w:tc>
          <w:tcPr>
            <w:tcW w:w="1281" w:type="dxa"/>
          </w:tcPr>
          <w:p w:rsidR="00BA5629" w:rsidRDefault="00BA5629">
            <w:pPr>
              <w:spacing w:line="560" w:lineRule="exact"/>
              <w:rPr>
                <w:rFonts w:ascii="Times New Roman" w:eastAsia="方正小标宋简体"/>
                <w:kern w:val="0"/>
                <w:sz w:val="44"/>
                <w:szCs w:val="44"/>
              </w:rPr>
            </w:pPr>
          </w:p>
        </w:tc>
        <w:tc>
          <w:tcPr>
            <w:tcW w:w="1179" w:type="dxa"/>
          </w:tcPr>
          <w:p w:rsidR="00BA5629" w:rsidRDefault="00BA5629">
            <w:pPr>
              <w:spacing w:line="560" w:lineRule="exact"/>
              <w:rPr>
                <w:rFonts w:ascii="Times New Roman" w:eastAsia="方正小标宋简体"/>
                <w:kern w:val="0"/>
                <w:sz w:val="44"/>
                <w:szCs w:val="44"/>
              </w:rPr>
            </w:pPr>
          </w:p>
        </w:tc>
        <w:tc>
          <w:tcPr>
            <w:tcW w:w="990" w:type="dxa"/>
          </w:tcPr>
          <w:p w:rsidR="00BA5629" w:rsidRDefault="00BA5629">
            <w:pPr>
              <w:spacing w:line="560" w:lineRule="exact"/>
              <w:rPr>
                <w:rFonts w:ascii="Times New Roman" w:eastAsia="方正小标宋简体"/>
                <w:kern w:val="0"/>
                <w:sz w:val="44"/>
                <w:szCs w:val="44"/>
              </w:rPr>
            </w:pPr>
          </w:p>
        </w:tc>
        <w:tc>
          <w:tcPr>
            <w:tcW w:w="1425" w:type="dxa"/>
          </w:tcPr>
          <w:p w:rsidR="00BA5629" w:rsidRDefault="00BA5629">
            <w:pPr>
              <w:spacing w:line="560" w:lineRule="exact"/>
              <w:rPr>
                <w:rFonts w:ascii="Times New Roman" w:eastAsia="方正小标宋简体"/>
                <w:kern w:val="0"/>
                <w:sz w:val="44"/>
                <w:szCs w:val="44"/>
              </w:rPr>
            </w:pPr>
          </w:p>
        </w:tc>
        <w:tc>
          <w:tcPr>
            <w:tcW w:w="1335" w:type="dxa"/>
          </w:tcPr>
          <w:p w:rsidR="00BA5629" w:rsidRDefault="00BA5629">
            <w:pPr>
              <w:spacing w:line="560" w:lineRule="exact"/>
              <w:rPr>
                <w:rFonts w:ascii="Times New Roman" w:eastAsia="方正小标宋简体"/>
                <w:kern w:val="0"/>
                <w:sz w:val="44"/>
                <w:szCs w:val="44"/>
              </w:rPr>
            </w:pPr>
          </w:p>
        </w:tc>
        <w:tc>
          <w:tcPr>
            <w:tcW w:w="1214" w:type="dxa"/>
          </w:tcPr>
          <w:p w:rsidR="00BA5629" w:rsidRDefault="00BA5629">
            <w:pPr>
              <w:spacing w:line="560" w:lineRule="exact"/>
              <w:rPr>
                <w:rFonts w:ascii="Times New Roman" w:eastAsia="方正小标宋简体"/>
                <w:kern w:val="0"/>
                <w:sz w:val="44"/>
                <w:szCs w:val="44"/>
              </w:rPr>
            </w:pPr>
          </w:p>
        </w:tc>
        <w:tc>
          <w:tcPr>
            <w:tcW w:w="1021" w:type="dxa"/>
          </w:tcPr>
          <w:p w:rsidR="00BA5629" w:rsidRDefault="00BA5629">
            <w:pPr>
              <w:spacing w:line="560" w:lineRule="exact"/>
              <w:rPr>
                <w:rFonts w:ascii="Times New Roman" w:eastAsia="方正小标宋简体"/>
                <w:kern w:val="0"/>
                <w:sz w:val="44"/>
                <w:szCs w:val="44"/>
              </w:rPr>
            </w:pPr>
          </w:p>
        </w:tc>
        <w:tc>
          <w:tcPr>
            <w:tcW w:w="885" w:type="dxa"/>
          </w:tcPr>
          <w:p w:rsidR="00BA5629" w:rsidRDefault="00BA5629">
            <w:pPr>
              <w:spacing w:line="560" w:lineRule="exact"/>
              <w:rPr>
                <w:rFonts w:ascii="Times New Roman" w:eastAsia="方正小标宋简体"/>
                <w:kern w:val="0"/>
                <w:sz w:val="44"/>
                <w:szCs w:val="44"/>
              </w:rPr>
            </w:pPr>
          </w:p>
        </w:tc>
        <w:tc>
          <w:tcPr>
            <w:tcW w:w="875" w:type="dxa"/>
          </w:tcPr>
          <w:p w:rsidR="00BA5629" w:rsidRDefault="00BA5629">
            <w:pPr>
              <w:spacing w:line="560" w:lineRule="exact"/>
              <w:rPr>
                <w:rFonts w:ascii="Times New Roman" w:eastAsia="方正小标宋简体"/>
                <w:kern w:val="0"/>
                <w:sz w:val="44"/>
                <w:szCs w:val="44"/>
              </w:rPr>
            </w:pPr>
          </w:p>
        </w:tc>
      </w:tr>
    </w:tbl>
    <w:p w:rsidR="00BA5629" w:rsidRDefault="00BA5629">
      <w:pPr>
        <w:widowControl/>
        <w:jc w:val="left"/>
        <w:rPr>
          <w:rFonts w:ascii="方正黑体_GBK" w:eastAsia="方正黑体_GBK"/>
          <w:sz w:val="28"/>
          <w:szCs w:val="28"/>
        </w:rPr>
      </w:pPr>
    </w:p>
    <w:p w:rsidR="00BA5629" w:rsidRDefault="00BA5629">
      <w:pPr>
        <w:autoSpaceDE w:val="0"/>
        <w:autoSpaceDN w:val="0"/>
        <w:adjustRightInd w:val="0"/>
        <w:spacing w:line="560" w:lineRule="exact"/>
        <w:rPr>
          <w:rFonts w:ascii="方正黑体_GBK" w:eastAsia="方正黑体_GBK"/>
          <w:sz w:val="28"/>
          <w:szCs w:val="28"/>
        </w:rPr>
        <w:sectPr w:rsidR="00BA5629">
          <w:pgSz w:w="16838" w:h="11906" w:orient="landscape"/>
          <w:pgMar w:top="1588" w:right="2098" w:bottom="1474" w:left="1985" w:header="851" w:footer="1701" w:gutter="0"/>
          <w:cols w:space="720"/>
          <w:docGrid w:type="linesAndChars" w:linePitch="435"/>
        </w:sectPr>
      </w:pPr>
    </w:p>
    <w:p w:rsidR="00BA5629" w:rsidRDefault="002C2C2E">
      <w:pPr>
        <w:widowControl/>
        <w:spacing w:line="560" w:lineRule="exact"/>
        <w:jc w:val="left"/>
        <w:rPr>
          <w:rFonts w:ascii="Times New Roman" w:eastAsia="方正黑体_GBK"/>
          <w:bCs/>
          <w:kern w:val="0"/>
        </w:rPr>
      </w:pPr>
      <w:r>
        <w:rPr>
          <w:rFonts w:ascii="Times New Roman" w:eastAsia="方正黑体_GBK"/>
          <w:bCs/>
          <w:kern w:val="0"/>
        </w:rPr>
        <w:lastRenderedPageBreak/>
        <w:t>附件</w:t>
      </w:r>
      <w:r>
        <w:rPr>
          <w:rFonts w:ascii="Times New Roman" w:eastAsia="方正黑体_GBK"/>
          <w:bCs/>
          <w:kern w:val="0"/>
        </w:rPr>
        <w:t>3</w:t>
      </w:r>
    </w:p>
    <w:p w:rsidR="00BA5629" w:rsidRDefault="00BA5629">
      <w:pPr>
        <w:widowControl/>
        <w:spacing w:line="560" w:lineRule="exact"/>
        <w:jc w:val="left"/>
        <w:rPr>
          <w:rFonts w:ascii="Times New Roman" w:eastAsia="方正黑体_GBK"/>
          <w:bCs/>
          <w:kern w:val="0"/>
        </w:rPr>
      </w:pPr>
    </w:p>
    <w:p w:rsidR="00BA5629" w:rsidRDefault="002C2C2E">
      <w:pPr>
        <w:spacing w:line="560" w:lineRule="exact"/>
        <w:jc w:val="center"/>
        <w:rPr>
          <w:rFonts w:ascii="Times New Roman" w:eastAsia="方正小标宋_GBK"/>
          <w:bCs/>
          <w:kern w:val="0"/>
          <w:sz w:val="44"/>
          <w:szCs w:val="44"/>
        </w:rPr>
      </w:pPr>
      <w:r>
        <w:rPr>
          <w:rFonts w:ascii="Times New Roman" w:eastAsia="方正小标宋_GBK" w:hint="eastAsia"/>
          <w:bCs/>
          <w:kern w:val="0"/>
          <w:sz w:val="44"/>
          <w:szCs w:val="44"/>
        </w:rPr>
        <w:t>无锡市科技计划（资金）项目项目主管部门</w:t>
      </w:r>
    </w:p>
    <w:p w:rsidR="00BA5629" w:rsidRDefault="002C2C2E">
      <w:pPr>
        <w:spacing w:line="560" w:lineRule="exact"/>
        <w:jc w:val="center"/>
        <w:rPr>
          <w:rFonts w:ascii="Times New Roman" w:eastAsia="方正小标宋_GBK"/>
          <w:bCs/>
          <w:kern w:val="0"/>
          <w:sz w:val="44"/>
          <w:szCs w:val="44"/>
        </w:rPr>
      </w:pPr>
      <w:r>
        <w:rPr>
          <w:rFonts w:ascii="Times New Roman" w:eastAsia="方正小标宋_GBK" w:hint="eastAsia"/>
          <w:bCs/>
          <w:kern w:val="0"/>
          <w:sz w:val="44"/>
          <w:szCs w:val="44"/>
        </w:rPr>
        <w:t>科研诚信承诺书</w:t>
      </w:r>
    </w:p>
    <w:p w:rsidR="00BA5629" w:rsidRDefault="00BA5629">
      <w:pPr>
        <w:spacing w:line="560" w:lineRule="exact"/>
        <w:jc w:val="center"/>
        <w:rPr>
          <w:rFonts w:ascii="Times New Roman" w:eastAsia="方正小标宋_GBK"/>
          <w:bCs/>
          <w:kern w:val="0"/>
          <w:sz w:val="44"/>
          <w:szCs w:val="44"/>
        </w:rPr>
      </w:pPr>
    </w:p>
    <w:p w:rsidR="00BA5629" w:rsidRDefault="002C2C2E">
      <w:pPr>
        <w:overflowPunct w:val="0"/>
        <w:spacing w:line="560" w:lineRule="exact"/>
        <w:ind w:firstLineChars="200" w:firstLine="640"/>
        <w:rPr>
          <w:rFonts w:ascii="Times New Roman" w:eastAsia="方正仿宋_GBK"/>
          <w:bCs/>
        </w:rPr>
      </w:pPr>
      <w:r>
        <w:rPr>
          <w:rFonts w:ascii="Times New Roman" w:eastAsia="方正仿宋_GBK" w:hint="eastAsia"/>
          <w:bCs/>
        </w:rPr>
        <w:t>本单位在市科技计划（资金）项目申报、实施、验收等过程中，将严格遵守《无锡市科技计划项目信用管理办法》（锡科规</w:t>
      </w:r>
      <w:r>
        <w:rPr>
          <w:rFonts w:ascii="方正仿宋_GBK" w:eastAsia="方正仿宋_GBK" w:hint="eastAsia"/>
          <w:bCs/>
        </w:rPr>
        <w:t>〔</w:t>
      </w:r>
      <w:r>
        <w:rPr>
          <w:rFonts w:ascii="Times New Roman" w:eastAsia="方正仿宋_GBK" w:hint="eastAsia"/>
          <w:bCs/>
        </w:rPr>
        <w:t>2021</w:t>
      </w:r>
      <w:r>
        <w:rPr>
          <w:rFonts w:ascii="方正仿宋_GBK" w:eastAsia="方正仿宋_GBK" w:hint="eastAsia"/>
          <w:bCs/>
        </w:rPr>
        <w:t>〕</w:t>
      </w:r>
      <w:r>
        <w:rPr>
          <w:rFonts w:ascii="Times New Roman" w:eastAsia="方正仿宋_GBK" w:hint="eastAsia"/>
          <w:bCs/>
        </w:rPr>
        <w:t>68</w:t>
      </w:r>
      <w:r>
        <w:rPr>
          <w:rFonts w:ascii="Times New Roman" w:eastAsia="方正仿宋_GBK" w:hint="eastAsia"/>
          <w:bCs/>
        </w:rPr>
        <w:t>号）、无锡市科技计划项目管理办法和专项资金管理办法等相关规定和要求，并作出如下承诺：</w:t>
      </w:r>
    </w:p>
    <w:p w:rsidR="00BA5629" w:rsidRDefault="002C2C2E">
      <w:pPr>
        <w:overflowPunct w:val="0"/>
        <w:spacing w:line="560" w:lineRule="exact"/>
        <w:ind w:firstLineChars="200" w:firstLine="640"/>
        <w:rPr>
          <w:rFonts w:ascii="Times New Roman" w:eastAsia="方正仿宋_GBK"/>
          <w:bCs/>
        </w:rPr>
      </w:pPr>
      <w:r>
        <w:rPr>
          <w:rFonts w:ascii="Times New Roman" w:eastAsia="方正仿宋_GBK" w:hint="eastAsia"/>
          <w:bCs/>
        </w:rPr>
        <w:t>1</w:t>
      </w:r>
      <w:r>
        <w:rPr>
          <w:rFonts w:ascii="Times New Roman" w:eastAsia="方正仿宋_GBK"/>
          <w:bCs/>
        </w:rPr>
        <w:t>.</w:t>
      </w:r>
      <w:r>
        <w:rPr>
          <w:rFonts w:ascii="Times New Roman" w:eastAsia="方正仿宋_GBK" w:hint="eastAsia"/>
          <w:bCs/>
        </w:rPr>
        <w:t>本单位已切实履行审核责任，项目申报单位提交的申报资料完整齐全、真实有效，项目申报书附件清单中所列证明材料的完整性与项目信息表、项目申报书中内容一致，该单位无不良信用记录，项目负责人和申报单位符合申报资格要求；审核推荐项目过程中，无违规推荐、审核不严等行为。</w:t>
      </w:r>
    </w:p>
    <w:p w:rsidR="00BA5629" w:rsidRDefault="002C2C2E">
      <w:pPr>
        <w:overflowPunct w:val="0"/>
        <w:spacing w:line="560" w:lineRule="exact"/>
        <w:ind w:firstLineChars="200" w:firstLine="640"/>
        <w:rPr>
          <w:rFonts w:ascii="Times New Roman" w:eastAsia="方正仿宋_GBK"/>
          <w:bCs/>
        </w:rPr>
      </w:pPr>
      <w:r>
        <w:rPr>
          <w:rFonts w:ascii="Times New Roman" w:eastAsia="方正仿宋_GBK" w:hint="eastAsia"/>
          <w:bCs/>
        </w:rPr>
        <w:t>2.</w:t>
      </w:r>
      <w:r>
        <w:rPr>
          <w:rFonts w:ascii="Times New Roman" w:eastAsia="方正仿宋_GBK" w:hint="eastAsia"/>
          <w:bCs/>
        </w:rPr>
        <w:t>切实履行主管部门管理职责，及时协调划拨市科技计划项目经费，监督项目实施和经费使用，督促项目承担单位及负责人按期实施和完成项目。</w:t>
      </w:r>
    </w:p>
    <w:p w:rsidR="00BA5629" w:rsidRDefault="002C2C2E">
      <w:pPr>
        <w:overflowPunct w:val="0"/>
        <w:spacing w:line="560" w:lineRule="exact"/>
        <w:ind w:firstLineChars="200" w:firstLine="640"/>
        <w:rPr>
          <w:rFonts w:ascii="Times New Roman" w:eastAsia="方正仿宋_GBK"/>
          <w:bCs/>
        </w:rPr>
      </w:pPr>
      <w:r>
        <w:rPr>
          <w:rFonts w:ascii="Times New Roman" w:eastAsia="方正仿宋_GBK" w:hint="eastAsia"/>
          <w:bCs/>
        </w:rPr>
        <w:t>3.</w:t>
      </w:r>
      <w:r>
        <w:rPr>
          <w:rFonts w:ascii="Times New Roman" w:eastAsia="方正仿宋_GBK" w:hint="eastAsia"/>
          <w:bCs/>
        </w:rPr>
        <w:t>协助或接受委托做好项目检查、评估、验收和绩效评价等，协调项目的实施推进，及时向市科技局报送项目实施情况和需解决的问题等。</w:t>
      </w:r>
    </w:p>
    <w:p w:rsidR="00BA5629" w:rsidRDefault="002C2C2E">
      <w:pPr>
        <w:overflowPunct w:val="0"/>
        <w:spacing w:line="560" w:lineRule="exact"/>
        <w:ind w:firstLineChars="200" w:firstLine="640"/>
        <w:rPr>
          <w:rFonts w:ascii="Times New Roman" w:eastAsia="方正仿宋_GBK"/>
          <w:bCs/>
        </w:rPr>
      </w:pPr>
      <w:r>
        <w:rPr>
          <w:rFonts w:ascii="Times New Roman" w:eastAsia="方正仿宋_GBK" w:hint="eastAsia"/>
          <w:bCs/>
        </w:rPr>
        <w:t>4.</w:t>
      </w:r>
      <w:r>
        <w:rPr>
          <w:rFonts w:ascii="Times New Roman" w:eastAsia="方正仿宋_GBK" w:hint="eastAsia"/>
          <w:bCs/>
        </w:rPr>
        <w:t>加强对项目承担单位重大事项变更报告的审核，并及时报市科技局。</w:t>
      </w:r>
    </w:p>
    <w:p w:rsidR="00BA5629" w:rsidRDefault="002C2C2E">
      <w:pPr>
        <w:overflowPunct w:val="0"/>
        <w:spacing w:line="560" w:lineRule="exact"/>
        <w:ind w:firstLineChars="200" w:firstLine="640"/>
        <w:rPr>
          <w:rFonts w:ascii="Times New Roman" w:eastAsia="方正仿宋_GBK"/>
          <w:bCs/>
        </w:rPr>
      </w:pPr>
      <w:r>
        <w:rPr>
          <w:rFonts w:ascii="Times New Roman" w:eastAsia="方正仿宋_GBK" w:hint="eastAsia"/>
          <w:bCs/>
        </w:rPr>
        <w:lastRenderedPageBreak/>
        <w:t>5.</w:t>
      </w:r>
      <w:r>
        <w:rPr>
          <w:rFonts w:ascii="Times New Roman" w:eastAsia="方正仿宋_GBK" w:hint="eastAsia"/>
          <w:bCs/>
        </w:rPr>
        <w:t>做好项目执行情况和经费使用统计工作，积极配合市科技局对项目承担单位及项目负责人进行信用评价。</w:t>
      </w:r>
    </w:p>
    <w:p w:rsidR="00BA5629" w:rsidRDefault="002C2C2E">
      <w:pPr>
        <w:overflowPunct w:val="0"/>
        <w:spacing w:line="560" w:lineRule="exact"/>
        <w:ind w:firstLineChars="200" w:firstLine="640"/>
        <w:rPr>
          <w:rFonts w:ascii="Times New Roman" w:eastAsia="方正仿宋_GBK"/>
          <w:bCs/>
        </w:rPr>
      </w:pPr>
      <w:r>
        <w:rPr>
          <w:rFonts w:ascii="Times New Roman" w:eastAsia="方正仿宋_GBK" w:hint="eastAsia"/>
          <w:bCs/>
        </w:rPr>
        <w:t>若发生上述失信行为，本单位将积极配合调查，追究相关人员责任，并按照有关规定承担相关责任。</w:t>
      </w:r>
    </w:p>
    <w:p w:rsidR="00BA5629" w:rsidRDefault="00BA5629">
      <w:pPr>
        <w:overflowPunct w:val="0"/>
        <w:spacing w:line="560" w:lineRule="exact"/>
        <w:ind w:firstLineChars="200" w:firstLine="640"/>
        <w:rPr>
          <w:rFonts w:ascii="Times New Roman" w:eastAsia="方正仿宋_GBK"/>
          <w:bCs/>
        </w:rPr>
      </w:pPr>
    </w:p>
    <w:p w:rsidR="00BA5629" w:rsidRDefault="00BA5629">
      <w:pPr>
        <w:spacing w:line="560" w:lineRule="exact"/>
        <w:ind w:firstLineChars="200" w:firstLine="640"/>
        <w:rPr>
          <w:rFonts w:ascii="Times New Roman" w:cs="方正仿宋_GB2312"/>
        </w:rPr>
      </w:pPr>
    </w:p>
    <w:p w:rsidR="00BA5629" w:rsidRDefault="00BA5629">
      <w:pPr>
        <w:spacing w:line="560" w:lineRule="exact"/>
        <w:ind w:firstLineChars="200" w:firstLine="640"/>
        <w:rPr>
          <w:rFonts w:ascii="Times New Roman" w:cs="方正仿宋_GB2312"/>
        </w:rPr>
      </w:pPr>
    </w:p>
    <w:p w:rsidR="00BA5629" w:rsidRDefault="00BA5629">
      <w:pPr>
        <w:spacing w:line="560" w:lineRule="exact"/>
        <w:ind w:firstLineChars="200" w:firstLine="640"/>
        <w:rPr>
          <w:rFonts w:ascii="Times New Roman" w:cs="方正仿宋_GB2312"/>
        </w:rPr>
      </w:pPr>
    </w:p>
    <w:p w:rsidR="00BA5629" w:rsidRDefault="00BA5629">
      <w:pPr>
        <w:overflowPunct w:val="0"/>
        <w:spacing w:line="560" w:lineRule="exact"/>
        <w:ind w:firstLineChars="200" w:firstLine="640"/>
        <w:rPr>
          <w:rFonts w:ascii="Times New Roman" w:eastAsia="方正仿宋_GBK"/>
          <w:bCs/>
        </w:rPr>
      </w:pPr>
    </w:p>
    <w:p w:rsidR="00BA5629" w:rsidRDefault="002C2C2E">
      <w:pPr>
        <w:overflowPunct w:val="0"/>
        <w:spacing w:line="560" w:lineRule="exact"/>
        <w:ind w:firstLineChars="1450" w:firstLine="4640"/>
        <w:rPr>
          <w:rFonts w:ascii="Times New Roman" w:eastAsia="方正仿宋_GBK"/>
          <w:bCs/>
        </w:rPr>
      </w:pPr>
      <w:r>
        <w:rPr>
          <w:rFonts w:ascii="Times New Roman" w:eastAsia="方正仿宋_GBK" w:hint="eastAsia"/>
          <w:bCs/>
        </w:rPr>
        <w:t>单位负责人（签字）：</w:t>
      </w:r>
    </w:p>
    <w:p w:rsidR="00BA5629" w:rsidRDefault="002C2C2E">
      <w:pPr>
        <w:overflowPunct w:val="0"/>
        <w:spacing w:line="560" w:lineRule="exact"/>
        <w:ind w:firstLineChars="1750" w:firstLine="5600"/>
        <w:rPr>
          <w:rFonts w:ascii="Times New Roman" w:eastAsia="方正仿宋_GBK"/>
          <w:bCs/>
        </w:rPr>
      </w:pPr>
      <w:r>
        <w:rPr>
          <w:rFonts w:ascii="Times New Roman" w:eastAsia="方正仿宋_GBK" w:hint="eastAsia"/>
          <w:bCs/>
        </w:rPr>
        <w:t>单位（公章）：</w:t>
      </w:r>
    </w:p>
    <w:p w:rsidR="00BA5629" w:rsidRDefault="002C2C2E">
      <w:pPr>
        <w:overflowPunct w:val="0"/>
        <w:spacing w:line="560" w:lineRule="exact"/>
        <w:ind w:firstLineChars="1800" w:firstLine="5760"/>
        <w:rPr>
          <w:rFonts w:ascii="Times New Roman" w:eastAsia="方正仿宋_GBK"/>
          <w:bCs/>
        </w:rPr>
      </w:pPr>
      <w:r>
        <w:rPr>
          <w:rFonts w:ascii="Times New Roman" w:eastAsia="方正仿宋_GBK" w:hint="eastAsia"/>
          <w:bCs/>
        </w:rPr>
        <w:t>年</w:t>
      </w:r>
      <w:r>
        <w:rPr>
          <w:rFonts w:ascii="Times New Roman" w:eastAsia="方正仿宋_GBK" w:hint="eastAsia"/>
          <w:bCs/>
        </w:rPr>
        <w:t xml:space="preserve">   </w:t>
      </w:r>
      <w:r>
        <w:rPr>
          <w:rFonts w:ascii="Times New Roman" w:eastAsia="方正仿宋_GBK" w:hint="eastAsia"/>
          <w:bCs/>
        </w:rPr>
        <w:t>月</w:t>
      </w:r>
      <w:r>
        <w:rPr>
          <w:rFonts w:ascii="Times New Roman" w:eastAsia="方正仿宋_GBK" w:hint="eastAsia"/>
          <w:bCs/>
        </w:rPr>
        <w:t xml:space="preserve">   </w:t>
      </w:r>
      <w:r>
        <w:rPr>
          <w:rFonts w:ascii="Times New Roman" w:eastAsia="方正仿宋_GBK" w:hint="eastAsia"/>
          <w:bCs/>
        </w:rPr>
        <w:t>日</w:t>
      </w:r>
    </w:p>
    <w:p w:rsidR="00BA5629" w:rsidRDefault="00BA5629">
      <w:pPr>
        <w:overflowPunct w:val="0"/>
        <w:ind w:firstLineChars="1900" w:firstLine="5320"/>
        <w:rPr>
          <w:rFonts w:ascii="Times New Roman" w:eastAsia="方正仿宋_GBK"/>
          <w:bCs/>
          <w:sz w:val="28"/>
          <w:szCs w:val="28"/>
        </w:rPr>
      </w:pPr>
    </w:p>
    <w:p w:rsidR="00BA5629" w:rsidRDefault="00BA5629">
      <w:pPr>
        <w:overflowPunct w:val="0"/>
        <w:ind w:firstLineChars="1900" w:firstLine="5320"/>
        <w:rPr>
          <w:rFonts w:ascii="Times New Roman" w:eastAsia="方正仿宋_GBK"/>
          <w:bCs/>
          <w:sz w:val="28"/>
          <w:szCs w:val="28"/>
        </w:rPr>
      </w:pPr>
    </w:p>
    <w:p w:rsidR="00BA5629" w:rsidRDefault="00BA5629">
      <w:pPr>
        <w:overflowPunct w:val="0"/>
        <w:ind w:firstLineChars="1900" w:firstLine="5320"/>
        <w:rPr>
          <w:rFonts w:ascii="Times New Roman" w:eastAsia="方正仿宋_GBK"/>
          <w:bCs/>
          <w:sz w:val="28"/>
          <w:szCs w:val="28"/>
        </w:rPr>
      </w:pPr>
    </w:p>
    <w:p w:rsidR="00BA5629" w:rsidRDefault="002C2C2E">
      <w:pPr>
        <w:widowControl/>
        <w:jc w:val="left"/>
        <w:rPr>
          <w:rFonts w:ascii="方正黑体_GBK" w:eastAsia="方正黑体_GBK"/>
          <w:sz w:val="28"/>
          <w:szCs w:val="28"/>
        </w:rPr>
      </w:pPr>
      <w:r>
        <w:rPr>
          <w:rFonts w:ascii="方正黑体_GBK" w:eastAsia="方正黑体_GBK"/>
          <w:sz w:val="28"/>
          <w:szCs w:val="28"/>
        </w:rPr>
        <w:br w:type="page"/>
      </w:r>
    </w:p>
    <w:p w:rsidR="00BA5629" w:rsidRDefault="002C2C2E">
      <w:pPr>
        <w:pStyle w:val="a7"/>
        <w:shd w:val="clear" w:color="auto" w:fill="FFFFFF"/>
        <w:spacing w:before="0" w:beforeAutospacing="0" w:after="0" w:afterAutospacing="0" w:line="560" w:lineRule="exact"/>
        <w:rPr>
          <w:rFonts w:ascii="Times New Roman" w:eastAsia="方正黑体_GBK" w:hAnsi="Times New Roman" w:cs="Times New Roman"/>
          <w:kern w:val="2"/>
          <w:sz w:val="32"/>
          <w:szCs w:val="32"/>
        </w:rPr>
      </w:pPr>
      <w:r>
        <w:rPr>
          <w:rFonts w:ascii="Times New Roman" w:eastAsia="方正黑体_GBK" w:hAnsi="Times New Roman" w:cs="Times New Roman"/>
          <w:kern w:val="2"/>
          <w:sz w:val="32"/>
          <w:szCs w:val="32"/>
        </w:rPr>
        <w:lastRenderedPageBreak/>
        <w:t>附件</w:t>
      </w:r>
      <w:r>
        <w:rPr>
          <w:rFonts w:ascii="Times New Roman" w:eastAsia="方正黑体_GBK" w:hAnsi="Times New Roman" w:cs="Times New Roman" w:hint="eastAsia"/>
          <w:kern w:val="2"/>
          <w:sz w:val="32"/>
          <w:szCs w:val="32"/>
        </w:rPr>
        <w:t>4</w:t>
      </w:r>
    </w:p>
    <w:p w:rsidR="00BA5629" w:rsidRDefault="00BA5629">
      <w:pPr>
        <w:pStyle w:val="a7"/>
        <w:shd w:val="clear" w:color="auto" w:fill="FFFFFF"/>
        <w:spacing w:before="0" w:beforeAutospacing="0" w:after="0" w:afterAutospacing="0" w:line="560" w:lineRule="exact"/>
        <w:rPr>
          <w:rFonts w:ascii="Times New Roman" w:eastAsia="方正黑体_GBK" w:hAnsi="Times New Roman" w:cs="Times New Roman"/>
          <w:kern w:val="2"/>
          <w:sz w:val="32"/>
          <w:szCs w:val="32"/>
        </w:rPr>
      </w:pPr>
    </w:p>
    <w:p w:rsidR="00BA5629" w:rsidRDefault="002C2C2E">
      <w:pPr>
        <w:spacing w:line="560" w:lineRule="exact"/>
        <w:jc w:val="center"/>
        <w:rPr>
          <w:rFonts w:ascii="Times New Roman" w:eastAsia="方正小标宋_GBK"/>
          <w:bCs/>
          <w:kern w:val="0"/>
          <w:sz w:val="44"/>
          <w:szCs w:val="44"/>
        </w:rPr>
      </w:pPr>
      <w:r>
        <w:rPr>
          <w:rFonts w:ascii="Times New Roman" w:eastAsia="方正小标宋_GBK" w:hint="eastAsia"/>
          <w:bCs/>
          <w:kern w:val="0"/>
          <w:sz w:val="44"/>
          <w:szCs w:val="44"/>
        </w:rPr>
        <w:t>项目附件审查表</w:t>
      </w:r>
    </w:p>
    <w:p w:rsidR="00BA5629" w:rsidRDefault="00BA5629">
      <w:pPr>
        <w:spacing w:line="560" w:lineRule="exact"/>
        <w:jc w:val="center"/>
        <w:rPr>
          <w:rFonts w:ascii="Times New Roman" w:eastAsia="方正小标宋_GBK"/>
          <w:bCs/>
          <w:kern w:val="0"/>
          <w:sz w:val="44"/>
          <w:szCs w:val="44"/>
        </w:rPr>
      </w:pPr>
    </w:p>
    <w:tbl>
      <w:tblPr>
        <w:tblStyle w:val="a8"/>
        <w:tblW w:w="8500" w:type="dxa"/>
        <w:jc w:val="center"/>
        <w:tblLayout w:type="fixed"/>
        <w:tblLook w:val="04A0" w:firstRow="1" w:lastRow="0" w:firstColumn="1" w:lastColumn="0" w:noHBand="0" w:noVBand="1"/>
      </w:tblPr>
      <w:tblGrid>
        <w:gridCol w:w="846"/>
        <w:gridCol w:w="1704"/>
        <w:gridCol w:w="4186"/>
        <w:gridCol w:w="1764"/>
      </w:tblGrid>
      <w:tr w:rsidR="00BA5629">
        <w:trPr>
          <w:trHeight w:hRule="exact" w:val="806"/>
          <w:tblHeader/>
          <w:jc w:val="center"/>
        </w:trPr>
        <w:tc>
          <w:tcPr>
            <w:tcW w:w="846" w:type="dxa"/>
            <w:shd w:val="clear" w:color="auto" w:fill="auto"/>
            <w:vAlign w:val="center"/>
          </w:tcPr>
          <w:p w:rsidR="00BA5629" w:rsidRDefault="002C2C2E">
            <w:pPr>
              <w:pStyle w:val="aa"/>
              <w:tabs>
                <w:tab w:val="left" w:pos="1442"/>
              </w:tabs>
              <w:spacing w:line="340" w:lineRule="exact"/>
              <w:ind w:firstLine="0"/>
              <w:jc w:val="center"/>
              <w:rPr>
                <w:rFonts w:eastAsia="方正黑体_GBK"/>
                <w:sz w:val="28"/>
                <w:szCs w:val="28"/>
              </w:rPr>
            </w:pPr>
            <w:r>
              <w:rPr>
                <w:rFonts w:eastAsia="方正黑体_GBK"/>
                <w:sz w:val="28"/>
                <w:szCs w:val="28"/>
              </w:rPr>
              <w:t>序号</w:t>
            </w:r>
          </w:p>
        </w:tc>
        <w:tc>
          <w:tcPr>
            <w:tcW w:w="5890" w:type="dxa"/>
            <w:gridSpan w:val="2"/>
            <w:shd w:val="clear" w:color="auto" w:fill="auto"/>
            <w:vAlign w:val="center"/>
          </w:tcPr>
          <w:p w:rsidR="00BA5629" w:rsidRDefault="002C2C2E">
            <w:pPr>
              <w:pStyle w:val="aa"/>
              <w:tabs>
                <w:tab w:val="left" w:pos="1442"/>
              </w:tabs>
              <w:spacing w:line="340" w:lineRule="exact"/>
              <w:ind w:firstLine="0"/>
              <w:jc w:val="center"/>
              <w:rPr>
                <w:rFonts w:eastAsia="方正黑体_GBK"/>
                <w:sz w:val="28"/>
                <w:szCs w:val="28"/>
              </w:rPr>
            </w:pPr>
            <w:r>
              <w:rPr>
                <w:rFonts w:eastAsia="方正黑体_GBK"/>
                <w:sz w:val="28"/>
                <w:szCs w:val="28"/>
              </w:rPr>
              <w:t>审查要点</w:t>
            </w:r>
          </w:p>
        </w:tc>
        <w:tc>
          <w:tcPr>
            <w:tcW w:w="1764" w:type="dxa"/>
            <w:shd w:val="clear" w:color="auto" w:fill="auto"/>
            <w:vAlign w:val="center"/>
          </w:tcPr>
          <w:p w:rsidR="00BA5629" w:rsidRDefault="002C2C2E">
            <w:pPr>
              <w:pStyle w:val="aa"/>
              <w:tabs>
                <w:tab w:val="left" w:pos="1442"/>
              </w:tabs>
              <w:spacing w:line="340" w:lineRule="exact"/>
              <w:ind w:firstLine="0"/>
              <w:jc w:val="center"/>
              <w:rPr>
                <w:rFonts w:eastAsia="方正黑体_GBK"/>
                <w:sz w:val="28"/>
                <w:szCs w:val="28"/>
              </w:rPr>
            </w:pPr>
            <w:r>
              <w:rPr>
                <w:rFonts w:eastAsia="方正黑体_GBK" w:hint="eastAsia"/>
                <w:sz w:val="28"/>
                <w:szCs w:val="28"/>
              </w:rPr>
              <w:t>审</w:t>
            </w:r>
            <w:r>
              <w:rPr>
                <w:rFonts w:eastAsia="方正黑体_GBK"/>
                <w:sz w:val="28"/>
                <w:szCs w:val="28"/>
              </w:rPr>
              <w:t>查情况</w:t>
            </w:r>
          </w:p>
        </w:tc>
      </w:tr>
      <w:tr w:rsidR="00BA5629">
        <w:trPr>
          <w:trHeight w:hRule="exact" w:val="963"/>
          <w:jc w:val="center"/>
        </w:trPr>
        <w:tc>
          <w:tcPr>
            <w:tcW w:w="846" w:type="dxa"/>
            <w:vMerge w:val="restart"/>
            <w:vAlign w:val="center"/>
          </w:tcPr>
          <w:p w:rsidR="00BA5629" w:rsidRDefault="002C2C2E">
            <w:pPr>
              <w:pStyle w:val="ab"/>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1</w:t>
            </w:r>
          </w:p>
        </w:tc>
        <w:tc>
          <w:tcPr>
            <w:tcW w:w="1704" w:type="dxa"/>
            <w:vMerge w:val="restart"/>
            <w:vAlign w:val="center"/>
          </w:tcPr>
          <w:p w:rsidR="00BA5629" w:rsidRDefault="002C2C2E">
            <w:pPr>
              <w:spacing w:line="300" w:lineRule="exact"/>
              <w:jc w:val="center"/>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科研诚信承诺书</w:t>
            </w:r>
          </w:p>
        </w:tc>
        <w:tc>
          <w:tcPr>
            <w:tcW w:w="4186" w:type="dxa"/>
            <w:vAlign w:val="center"/>
          </w:tcPr>
          <w:p w:rsidR="00BA5629" w:rsidRDefault="002C2C2E">
            <w:pPr>
              <w:spacing w:line="300" w:lineRule="exact"/>
              <w:jc w:val="left"/>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是否提供了《项目负责人科研诚信承诺书》，且签字盖章齐全</w:t>
            </w:r>
          </w:p>
        </w:tc>
        <w:tc>
          <w:tcPr>
            <w:tcW w:w="1764" w:type="dxa"/>
            <w:vAlign w:val="center"/>
          </w:tcPr>
          <w:p w:rsidR="00BA5629" w:rsidRDefault="002C2C2E">
            <w:pPr>
              <w:pStyle w:val="aa"/>
              <w:tabs>
                <w:tab w:val="left" w:pos="1442"/>
              </w:tabs>
              <w:autoSpaceDE/>
              <w:autoSpaceDN/>
              <w:snapToGrid/>
              <w:spacing w:line="300" w:lineRule="exact"/>
              <w:ind w:firstLine="0"/>
              <w:jc w:val="center"/>
              <w:rPr>
                <w:rFonts w:ascii="方正仿宋_GBK" w:hAnsi="方正仿宋_GBK" w:cs="方正仿宋_GBK"/>
                <w:sz w:val="21"/>
                <w:szCs w:val="21"/>
              </w:rPr>
            </w:pPr>
            <w:r>
              <w:rPr>
                <w:rFonts w:ascii="方正仿宋_GBK" w:hAnsi="方正仿宋_GBK" w:cs="方正仿宋_GBK" w:hint="eastAsia"/>
                <w:snapToGrid/>
                <w:kern w:val="2"/>
                <w:sz w:val="21"/>
                <w:szCs w:val="21"/>
              </w:rPr>
              <w:sym w:font="Wingdings 2" w:char="00A3"/>
            </w:r>
            <w:r>
              <w:rPr>
                <w:rFonts w:ascii="方正仿宋_GBK" w:hAnsi="方正仿宋_GBK" w:cs="方正仿宋_GBK" w:hint="eastAsia"/>
                <w:snapToGrid/>
                <w:kern w:val="2"/>
                <w:sz w:val="21"/>
                <w:szCs w:val="21"/>
              </w:rPr>
              <w:t xml:space="preserve">是  </w:t>
            </w:r>
            <w:r>
              <w:rPr>
                <w:rFonts w:ascii="方正仿宋_GBK" w:hAnsi="方正仿宋_GBK" w:cs="方正仿宋_GBK" w:hint="eastAsia"/>
                <w:snapToGrid/>
                <w:kern w:val="2"/>
                <w:sz w:val="21"/>
                <w:szCs w:val="21"/>
              </w:rPr>
              <w:sym w:font="Wingdings 2" w:char="00A3"/>
            </w:r>
            <w:r>
              <w:rPr>
                <w:rFonts w:ascii="方正仿宋_GBK" w:hAnsi="方正仿宋_GBK" w:cs="方正仿宋_GBK" w:hint="eastAsia"/>
                <w:snapToGrid/>
                <w:kern w:val="2"/>
                <w:sz w:val="21"/>
                <w:szCs w:val="21"/>
              </w:rPr>
              <w:t>否</w:t>
            </w:r>
          </w:p>
        </w:tc>
      </w:tr>
      <w:tr w:rsidR="00BA5629">
        <w:trPr>
          <w:trHeight w:hRule="exact" w:val="991"/>
          <w:jc w:val="center"/>
        </w:trPr>
        <w:tc>
          <w:tcPr>
            <w:tcW w:w="846" w:type="dxa"/>
            <w:vMerge/>
            <w:vAlign w:val="center"/>
          </w:tcPr>
          <w:p w:rsidR="00BA5629" w:rsidRDefault="00BA5629">
            <w:pPr>
              <w:pStyle w:val="ab"/>
              <w:spacing w:line="300" w:lineRule="exact"/>
              <w:ind w:firstLineChars="0" w:firstLine="0"/>
              <w:jc w:val="center"/>
              <w:rPr>
                <w:rFonts w:ascii="Times New Roman" w:eastAsia="仿宋_GB2312" w:hAnsi="Times New Roman" w:cs="Times New Roman"/>
                <w:sz w:val="21"/>
                <w:szCs w:val="21"/>
              </w:rPr>
            </w:pPr>
          </w:p>
        </w:tc>
        <w:tc>
          <w:tcPr>
            <w:tcW w:w="1704" w:type="dxa"/>
            <w:vMerge/>
            <w:vAlign w:val="center"/>
          </w:tcPr>
          <w:p w:rsidR="00BA5629" w:rsidRDefault="00BA5629">
            <w:pPr>
              <w:spacing w:line="300" w:lineRule="exact"/>
              <w:jc w:val="center"/>
              <w:rPr>
                <w:rFonts w:ascii="方正仿宋_GBK" w:eastAsia="方正仿宋_GBK" w:hAnsi="方正仿宋_GBK" w:cs="方正仿宋_GBK"/>
                <w:sz w:val="21"/>
                <w:szCs w:val="21"/>
              </w:rPr>
            </w:pPr>
          </w:p>
        </w:tc>
        <w:tc>
          <w:tcPr>
            <w:tcW w:w="4186" w:type="dxa"/>
            <w:vAlign w:val="center"/>
          </w:tcPr>
          <w:p w:rsidR="00BA5629" w:rsidRDefault="002C2C2E">
            <w:pPr>
              <w:spacing w:line="300" w:lineRule="exact"/>
              <w:jc w:val="left"/>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是否提供了《项目承担单位科研诚信承诺书》，且签字盖章齐全</w:t>
            </w:r>
          </w:p>
        </w:tc>
        <w:tc>
          <w:tcPr>
            <w:tcW w:w="1764" w:type="dxa"/>
            <w:vAlign w:val="center"/>
          </w:tcPr>
          <w:p w:rsidR="00BA5629" w:rsidRDefault="002C2C2E">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BA5629">
        <w:trPr>
          <w:trHeight w:hRule="exact" w:val="737"/>
          <w:jc w:val="center"/>
        </w:trPr>
        <w:tc>
          <w:tcPr>
            <w:tcW w:w="846" w:type="dxa"/>
            <w:vAlign w:val="center"/>
          </w:tcPr>
          <w:p w:rsidR="00BA5629" w:rsidRDefault="002C2C2E">
            <w:pPr>
              <w:pStyle w:val="ab"/>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2</w:t>
            </w:r>
          </w:p>
        </w:tc>
        <w:tc>
          <w:tcPr>
            <w:tcW w:w="1704" w:type="dxa"/>
            <w:vAlign w:val="center"/>
          </w:tcPr>
          <w:p w:rsidR="00BA5629" w:rsidRDefault="002C2C2E">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注册登记件</w:t>
            </w:r>
          </w:p>
        </w:tc>
        <w:tc>
          <w:tcPr>
            <w:tcW w:w="4186" w:type="dxa"/>
            <w:vAlign w:val="center"/>
          </w:tcPr>
          <w:p w:rsidR="00BA5629" w:rsidRDefault="002C2C2E">
            <w:pPr>
              <w:spacing w:line="300" w:lineRule="exact"/>
              <w:jc w:val="left"/>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是否提供了申报单位《营业执照》等相关注册登记证件的复印件</w:t>
            </w:r>
          </w:p>
        </w:tc>
        <w:tc>
          <w:tcPr>
            <w:tcW w:w="1764" w:type="dxa"/>
            <w:vAlign w:val="center"/>
          </w:tcPr>
          <w:p w:rsidR="00BA5629" w:rsidRDefault="002C2C2E">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BA5629">
        <w:trPr>
          <w:trHeight w:val="1464"/>
          <w:jc w:val="center"/>
        </w:trPr>
        <w:tc>
          <w:tcPr>
            <w:tcW w:w="846" w:type="dxa"/>
            <w:vAlign w:val="center"/>
          </w:tcPr>
          <w:p w:rsidR="00BA5629" w:rsidRDefault="002C2C2E">
            <w:pPr>
              <w:pStyle w:val="ab"/>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3</w:t>
            </w:r>
          </w:p>
        </w:tc>
        <w:tc>
          <w:tcPr>
            <w:tcW w:w="1704" w:type="dxa"/>
            <w:vAlign w:val="center"/>
          </w:tcPr>
          <w:p w:rsidR="00BA5629" w:rsidRDefault="002C2C2E">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单位法人代表身份证明或法人授权委托书</w:t>
            </w:r>
          </w:p>
        </w:tc>
        <w:tc>
          <w:tcPr>
            <w:tcW w:w="4186" w:type="dxa"/>
            <w:vAlign w:val="center"/>
          </w:tcPr>
          <w:p w:rsidR="00BA5629" w:rsidRDefault="002C2C2E">
            <w:pPr>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sz w:val="21"/>
                <w:szCs w:val="21"/>
              </w:rPr>
              <w:t>是否提供了申报单位法人代表身份证明或</w:t>
            </w:r>
            <w:r>
              <w:rPr>
                <w:rFonts w:ascii="方正仿宋_GBK" w:eastAsia="方正仿宋_GBK" w:hAnsi="方正仿宋_GBK" w:cs="方正仿宋_GBK" w:hint="eastAsia"/>
                <w:kern w:val="0"/>
                <w:sz w:val="21"/>
                <w:szCs w:val="21"/>
              </w:rPr>
              <w:t>法人授权委托书</w:t>
            </w:r>
          </w:p>
        </w:tc>
        <w:tc>
          <w:tcPr>
            <w:tcW w:w="1764" w:type="dxa"/>
            <w:vAlign w:val="center"/>
          </w:tcPr>
          <w:p w:rsidR="00BA5629" w:rsidRDefault="002C2C2E">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BA5629">
        <w:trPr>
          <w:trHeight w:val="1597"/>
          <w:jc w:val="center"/>
        </w:trPr>
        <w:tc>
          <w:tcPr>
            <w:tcW w:w="846" w:type="dxa"/>
            <w:vAlign w:val="center"/>
          </w:tcPr>
          <w:p w:rsidR="00BA5629" w:rsidRDefault="002C2C2E">
            <w:pPr>
              <w:pStyle w:val="ab"/>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4</w:t>
            </w:r>
          </w:p>
        </w:tc>
        <w:tc>
          <w:tcPr>
            <w:tcW w:w="1704" w:type="dxa"/>
            <w:vAlign w:val="center"/>
          </w:tcPr>
          <w:p w:rsidR="00BA5629" w:rsidRDefault="002C2C2E">
            <w:pPr>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近两年企业财务审计报告</w:t>
            </w:r>
          </w:p>
        </w:tc>
        <w:tc>
          <w:tcPr>
            <w:tcW w:w="4186" w:type="dxa"/>
            <w:vAlign w:val="center"/>
          </w:tcPr>
          <w:p w:rsidR="00BA5629" w:rsidRDefault="002C2C2E">
            <w:pPr>
              <w:widowControl/>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是否提供了具有资质的中介机构出具的近两年度申报单位审计报告或经审计的财务报表，且审计公司和审计人员印章齐全</w:t>
            </w:r>
          </w:p>
        </w:tc>
        <w:tc>
          <w:tcPr>
            <w:tcW w:w="1764" w:type="dxa"/>
            <w:vAlign w:val="center"/>
          </w:tcPr>
          <w:p w:rsidR="00BA5629" w:rsidRDefault="002C2C2E">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BA5629">
        <w:trPr>
          <w:trHeight w:val="1464"/>
          <w:jc w:val="center"/>
        </w:trPr>
        <w:tc>
          <w:tcPr>
            <w:tcW w:w="846" w:type="dxa"/>
            <w:vMerge w:val="restart"/>
            <w:vAlign w:val="center"/>
          </w:tcPr>
          <w:p w:rsidR="00BA5629" w:rsidRDefault="002C2C2E">
            <w:pPr>
              <w:pStyle w:val="ab"/>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5</w:t>
            </w:r>
          </w:p>
        </w:tc>
        <w:tc>
          <w:tcPr>
            <w:tcW w:w="1704" w:type="dxa"/>
            <w:vMerge w:val="restart"/>
            <w:vAlign w:val="center"/>
          </w:tcPr>
          <w:p w:rsidR="00BA5629" w:rsidRDefault="002C2C2E">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研发投入</w:t>
            </w:r>
          </w:p>
          <w:p w:rsidR="00BA5629" w:rsidRDefault="002C2C2E">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情况说明</w:t>
            </w:r>
          </w:p>
        </w:tc>
        <w:tc>
          <w:tcPr>
            <w:tcW w:w="4186" w:type="dxa"/>
            <w:vAlign w:val="center"/>
          </w:tcPr>
          <w:p w:rsidR="00BA5629" w:rsidRDefault="002C2C2E">
            <w:pPr>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是否提供了申报单位近两年研发投入情况说明（说明申报单位近两年研发费用总额占同期销售收入总额的比重情况）</w:t>
            </w:r>
          </w:p>
        </w:tc>
        <w:tc>
          <w:tcPr>
            <w:tcW w:w="1764" w:type="dxa"/>
            <w:vAlign w:val="center"/>
          </w:tcPr>
          <w:p w:rsidR="00BA5629" w:rsidRDefault="002C2C2E">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BA5629">
        <w:trPr>
          <w:trHeight w:hRule="exact" w:val="797"/>
          <w:jc w:val="center"/>
        </w:trPr>
        <w:tc>
          <w:tcPr>
            <w:tcW w:w="846" w:type="dxa"/>
            <w:vMerge/>
            <w:vAlign w:val="center"/>
          </w:tcPr>
          <w:p w:rsidR="00BA5629" w:rsidRDefault="00BA5629">
            <w:pPr>
              <w:pStyle w:val="ab"/>
              <w:spacing w:line="300" w:lineRule="exact"/>
              <w:jc w:val="center"/>
              <w:rPr>
                <w:rFonts w:ascii="Times New Roman" w:eastAsia="仿宋_GB2312" w:hAnsi="Times New Roman" w:cs="Times New Roman"/>
                <w:sz w:val="21"/>
                <w:szCs w:val="21"/>
              </w:rPr>
            </w:pPr>
          </w:p>
        </w:tc>
        <w:tc>
          <w:tcPr>
            <w:tcW w:w="1704" w:type="dxa"/>
            <w:vMerge/>
            <w:vAlign w:val="center"/>
          </w:tcPr>
          <w:p w:rsidR="00BA5629" w:rsidRDefault="00BA5629">
            <w:pPr>
              <w:widowControl/>
              <w:spacing w:line="300" w:lineRule="exact"/>
              <w:jc w:val="center"/>
              <w:rPr>
                <w:rFonts w:ascii="方正仿宋_GBK" w:eastAsia="方正仿宋_GBK" w:hAnsi="方正仿宋_GBK" w:cs="方正仿宋_GBK"/>
                <w:kern w:val="0"/>
                <w:sz w:val="21"/>
                <w:szCs w:val="21"/>
              </w:rPr>
            </w:pPr>
          </w:p>
        </w:tc>
        <w:tc>
          <w:tcPr>
            <w:tcW w:w="4186" w:type="dxa"/>
            <w:vAlign w:val="center"/>
          </w:tcPr>
          <w:p w:rsidR="00BA5629" w:rsidRDefault="002C2C2E">
            <w:pPr>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是否为规上企业</w:t>
            </w:r>
          </w:p>
        </w:tc>
        <w:tc>
          <w:tcPr>
            <w:tcW w:w="1764" w:type="dxa"/>
            <w:vAlign w:val="center"/>
          </w:tcPr>
          <w:p w:rsidR="00BA5629" w:rsidRDefault="002C2C2E">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BA5629">
        <w:trPr>
          <w:trHeight w:hRule="exact" w:val="1134"/>
          <w:jc w:val="center"/>
        </w:trPr>
        <w:tc>
          <w:tcPr>
            <w:tcW w:w="846" w:type="dxa"/>
            <w:vMerge/>
            <w:vAlign w:val="center"/>
          </w:tcPr>
          <w:p w:rsidR="00BA5629" w:rsidRDefault="00BA5629">
            <w:pPr>
              <w:pStyle w:val="ab"/>
              <w:spacing w:line="300" w:lineRule="exact"/>
              <w:ind w:firstLineChars="0" w:firstLine="0"/>
              <w:jc w:val="center"/>
              <w:rPr>
                <w:rFonts w:ascii="Times New Roman" w:eastAsia="仿宋_GB2312" w:hAnsi="Times New Roman" w:cs="Times New Roman"/>
                <w:sz w:val="21"/>
                <w:szCs w:val="21"/>
              </w:rPr>
            </w:pPr>
          </w:p>
        </w:tc>
        <w:tc>
          <w:tcPr>
            <w:tcW w:w="1704" w:type="dxa"/>
            <w:vMerge/>
            <w:vAlign w:val="center"/>
          </w:tcPr>
          <w:p w:rsidR="00BA5629" w:rsidRDefault="00BA5629">
            <w:pPr>
              <w:widowControl/>
              <w:spacing w:line="300" w:lineRule="exact"/>
              <w:jc w:val="center"/>
              <w:rPr>
                <w:rFonts w:ascii="方正仿宋_GBK" w:eastAsia="方正仿宋_GBK" w:hAnsi="方正仿宋_GBK" w:cs="方正仿宋_GBK"/>
                <w:kern w:val="0"/>
                <w:sz w:val="21"/>
                <w:szCs w:val="21"/>
              </w:rPr>
            </w:pPr>
          </w:p>
        </w:tc>
        <w:tc>
          <w:tcPr>
            <w:tcW w:w="4186" w:type="dxa"/>
            <w:vAlign w:val="center"/>
          </w:tcPr>
          <w:p w:rsidR="00BA5629" w:rsidRDefault="002C2C2E">
            <w:pPr>
              <w:widowControl/>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如果是规上企业，是否提供了上年度《企业研究开发项目情况》、《企业研究开发活动及相关情况》（607表）</w:t>
            </w:r>
          </w:p>
        </w:tc>
        <w:tc>
          <w:tcPr>
            <w:tcW w:w="1764" w:type="dxa"/>
            <w:vAlign w:val="center"/>
          </w:tcPr>
          <w:p w:rsidR="00BA5629" w:rsidRDefault="002C2C2E">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BA5629">
        <w:trPr>
          <w:trHeight w:hRule="exact" w:val="1750"/>
          <w:jc w:val="center"/>
        </w:trPr>
        <w:tc>
          <w:tcPr>
            <w:tcW w:w="846" w:type="dxa"/>
            <w:vAlign w:val="center"/>
          </w:tcPr>
          <w:p w:rsidR="00BA5629" w:rsidRDefault="002C2C2E">
            <w:pPr>
              <w:pStyle w:val="ab"/>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lastRenderedPageBreak/>
              <w:t>6</w:t>
            </w:r>
          </w:p>
        </w:tc>
        <w:tc>
          <w:tcPr>
            <w:tcW w:w="1704" w:type="dxa"/>
            <w:vAlign w:val="center"/>
          </w:tcPr>
          <w:p w:rsidR="00BA5629" w:rsidRDefault="002C2C2E">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创新型企业证明</w:t>
            </w:r>
          </w:p>
        </w:tc>
        <w:tc>
          <w:tcPr>
            <w:tcW w:w="4186" w:type="dxa"/>
            <w:vAlign w:val="center"/>
          </w:tcPr>
          <w:p w:rsidR="00BA5629" w:rsidRDefault="002C2C2E">
            <w:pPr>
              <w:widowControl/>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是否提供了创新型企业证明材料（包括高新技术企业、科技型中小企业、无锡市雏鹰、瞪羚和准独角兽企业），或近三年（2021年6月30日后注册）招引落地的科技型企业证明材料</w:t>
            </w:r>
          </w:p>
        </w:tc>
        <w:tc>
          <w:tcPr>
            <w:tcW w:w="1764" w:type="dxa"/>
            <w:vAlign w:val="center"/>
          </w:tcPr>
          <w:p w:rsidR="00BA5629" w:rsidRDefault="002C2C2E">
            <w:pPr>
              <w:spacing w:line="300" w:lineRule="exact"/>
              <w:jc w:val="center"/>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BA5629">
        <w:trPr>
          <w:trHeight w:val="1608"/>
          <w:jc w:val="center"/>
        </w:trPr>
        <w:tc>
          <w:tcPr>
            <w:tcW w:w="846" w:type="dxa"/>
            <w:vAlign w:val="center"/>
          </w:tcPr>
          <w:p w:rsidR="00BA5629" w:rsidRDefault="002C2C2E">
            <w:pPr>
              <w:pStyle w:val="ab"/>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7</w:t>
            </w:r>
          </w:p>
        </w:tc>
        <w:tc>
          <w:tcPr>
            <w:tcW w:w="1704" w:type="dxa"/>
            <w:vAlign w:val="center"/>
          </w:tcPr>
          <w:p w:rsidR="00BA5629" w:rsidRDefault="002C2C2E">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知识产权</w:t>
            </w:r>
          </w:p>
          <w:p w:rsidR="00BA5629" w:rsidRDefault="002C2C2E">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证明材料</w:t>
            </w:r>
          </w:p>
        </w:tc>
        <w:tc>
          <w:tcPr>
            <w:tcW w:w="4186" w:type="dxa"/>
            <w:vAlign w:val="center"/>
          </w:tcPr>
          <w:p w:rsidR="00BA5629" w:rsidRDefault="002C2C2E">
            <w:pPr>
              <w:widowControl/>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是否提供了近三年内I类知识产权申请或授权证明材料</w:t>
            </w:r>
          </w:p>
        </w:tc>
        <w:tc>
          <w:tcPr>
            <w:tcW w:w="1764" w:type="dxa"/>
            <w:vAlign w:val="center"/>
          </w:tcPr>
          <w:p w:rsidR="00BA5629" w:rsidRDefault="002C2C2E">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BA5629">
        <w:trPr>
          <w:trHeight w:hRule="exact" w:val="977"/>
          <w:jc w:val="center"/>
        </w:trPr>
        <w:tc>
          <w:tcPr>
            <w:tcW w:w="846" w:type="dxa"/>
            <w:vMerge w:val="restart"/>
            <w:vAlign w:val="center"/>
          </w:tcPr>
          <w:p w:rsidR="00BA5629" w:rsidRDefault="002C2C2E">
            <w:pPr>
              <w:pStyle w:val="ab"/>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8</w:t>
            </w:r>
          </w:p>
        </w:tc>
        <w:tc>
          <w:tcPr>
            <w:tcW w:w="1704" w:type="dxa"/>
            <w:vMerge w:val="restart"/>
            <w:vAlign w:val="center"/>
          </w:tcPr>
          <w:p w:rsidR="00BA5629" w:rsidRDefault="002C2C2E">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合作申报情况</w:t>
            </w:r>
          </w:p>
        </w:tc>
        <w:tc>
          <w:tcPr>
            <w:tcW w:w="4186" w:type="dxa"/>
            <w:vAlign w:val="center"/>
          </w:tcPr>
          <w:p w:rsidR="00BA5629" w:rsidRDefault="002C2C2E">
            <w:pPr>
              <w:widowControl/>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spacing w:val="-4"/>
                <w:kern w:val="0"/>
                <w:sz w:val="21"/>
                <w:szCs w:val="21"/>
              </w:rPr>
              <w:t>是否与高校、科研院所、医疗机构等合作申报</w:t>
            </w:r>
          </w:p>
        </w:tc>
        <w:tc>
          <w:tcPr>
            <w:tcW w:w="1764" w:type="dxa"/>
            <w:vAlign w:val="center"/>
          </w:tcPr>
          <w:p w:rsidR="00BA5629" w:rsidRDefault="002C2C2E">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BA5629">
        <w:trPr>
          <w:trHeight w:val="547"/>
          <w:jc w:val="center"/>
        </w:trPr>
        <w:tc>
          <w:tcPr>
            <w:tcW w:w="846" w:type="dxa"/>
            <w:vMerge/>
            <w:vAlign w:val="center"/>
          </w:tcPr>
          <w:p w:rsidR="00BA5629" w:rsidRDefault="00BA5629">
            <w:pPr>
              <w:pStyle w:val="ab"/>
              <w:numPr>
                <w:ilvl w:val="0"/>
                <w:numId w:val="1"/>
              </w:numPr>
              <w:spacing w:line="300" w:lineRule="exact"/>
              <w:ind w:left="0" w:firstLineChars="0" w:firstLine="0"/>
              <w:jc w:val="center"/>
              <w:rPr>
                <w:rFonts w:ascii="Times New Roman" w:eastAsia="仿宋_GB2312" w:hAnsi="Times New Roman" w:cs="Times New Roman"/>
                <w:sz w:val="21"/>
                <w:szCs w:val="21"/>
              </w:rPr>
            </w:pPr>
          </w:p>
        </w:tc>
        <w:tc>
          <w:tcPr>
            <w:tcW w:w="1704" w:type="dxa"/>
            <w:vMerge/>
            <w:vAlign w:val="center"/>
          </w:tcPr>
          <w:p w:rsidR="00BA5629" w:rsidRDefault="00BA5629">
            <w:pPr>
              <w:widowControl/>
              <w:spacing w:line="300" w:lineRule="exact"/>
              <w:jc w:val="center"/>
              <w:rPr>
                <w:rFonts w:ascii="方正仿宋_GBK" w:eastAsia="方正仿宋_GBK" w:hAnsi="方正仿宋_GBK" w:cs="方正仿宋_GBK"/>
                <w:kern w:val="0"/>
                <w:sz w:val="21"/>
                <w:szCs w:val="21"/>
              </w:rPr>
            </w:pPr>
          </w:p>
        </w:tc>
        <w:tc>
          <w:tcPr>
            <w:tcW w:w="4186" w:type="dxa"/>
            <w:vAlign w:val="center"/>
          </w:tcPr>
          <w:p w:rsidR="00BA5629" w:rsidRDefault="002C2C2E">
            <w:pPr>
              <w:widowControl/>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如果与高校、科研院所、医疗机构等合作申报，是否提供了与技术合作方的相关技术合同等</w:t>
            </w:r>
          </w:p>
        </w:tc>
        <w:tc>
          <w:tcPr>
            <w:tcW w:w="1764" w:type="dxa"/>
            <w:vAlign w:val="center"/>
          </w:tcPr>
          <w:p w:rsidR="00BA5629" w:rsidRDefault="002C2C2E">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BA5629">
        <w:trPr>
          <w:trHeight w:hRule="exact" w:val="1270"/>
          <w:jc w:val="center"/>
        </w:trPr>
        <w:tc>
          <w:tcPr>
            <w:tcW w:w="846" w:type="dxa"/>
            <w:vMerge/>
            <w:vAlign w:val="center"/>
          </w:tcPr>
          <w:p w:rsidR="00BA5629" w:rsidRDefault="00BA5629">
            <w:pPr>
              <w:pStyle w:val="ab"/>
              <w:numPr>
                <w:ilvl w:val="0"/>
                <w:numId w:val="1"/>
              </w:numPr>
              <w:spacing w:line="300" w:lineRule="exact"/>
              <w:ind w:left="0" w:firstLineChars="0" w:firstLine="0"/>
              <w:jc w:val="center"/>
              <w:rPr>
                <w:rFonts w:ascii="Times New Roman" w:eastAsia="仿宋_GB2312" w:hAnsi="Times New Roman" w:cs="Times New Roman"/>
                <w:sz w:val="21"/>
                <w:szCs w:val="21"/>
              </w:rPr>
            </w:pPr>
          </w:p>
        </w:tc>
        <w:tc>
          <w:tcPr>
            <w:tcW w:w="1704" w:type="dxa"/>
            <w:vMerge/>
            <w:vAlign w:val="center"/>
          </w:tcPr>
          <w:p w:rsidR="00BA5629" w:rsidRDefault="00BA5629">
            <w:pPr>
              <w:widowControl/>
              <w:spacing w:line="300" w:lineRule="exact"/>
              <w:jc w:val="center"/>
              <w:rPr>
                <w:rFonts w:ascii="方正仿宋_GBK" w:eastAsia="方正仿宋_GBK" w:hAnsi="方正仿宋_GBK" w:cs="方正仿宋_GBK"/>
                <w:kern w:val="0"/>
                <w:sz w:val="21"/>
                <w:szCs w:val="21"/>
              </w:rPr>
            </w:pPr>
          </w:p>
        </w:tc>
        <w:tc>
          <w:tcPr>
            <w:tcW w:w="4186" w:type="dxa"/>
            <w:vAlign w:val="center"/>
          </w:tcPr>
          <w:p w:rsidR="00BA5629" w:rsidRDefault="002C2C2E">
            <w:pPr>
              <w:widowControl/>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如果与高校、科研院所、医疗机构等合作申报，是否提供了相关技术合同认定登记证明</w:t>
            </w:r>
          </w:p>
        </w:tc>
        <w:tc>
          <w:tcPr>
            <w:tcW w:w="1764" w:type="dxa"/>
            <w:vAlign w:val="center"/>
          </w:tcPr>
          <w:p w:rsidR="00BA5629" w:rsidRDefault="002C2C2E">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BA5629">
        <w:trPr>
          <w:trHeight w:hRule="exact" w:val="1083"/>
          <w:jc w:val="center"/>
        </w:trPr>
        <w:tc>
          <w:tcPr>
            <w:tcW w:w="846" w:type="dxa"/>
            <w:vMerge w:val="restart"/>
            <w:vAlign w:val="center"/>
          </w:tcPr>
          <w:p w:rsidR="00BA5629" w:rsidRDefault="002C2C2E">
            <w:pPr>
              <w:pStyle w:val="ab"/>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9</w:t>
            </w:r>
          </w:p>
        </w:tc>
        <w:tc>
          <w:tcPr>
            <w:tcW w:w="1704" w:type="dxa"/>
            <w:vMerge w:val="restart"/>
            <w:vAlign w:val="center"/>
          </w:tcPr>
          <w:p w:rsidR="00BA5629" w:rsidRDefault="002C2C2E">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承担科技项目</w:t>
            </w:r>
          </w:p>
          <w:p w:rsidR="00BA5629" w:rsidRDefault="002C2C2E">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情况</w:t>
            </w:r>
          </w:p>
        </w:tc>
        <w:tc>
          <w:tcPr>
            <w:tcW w:w="4186" w:type="dxa"/>
            <w:vAlign w:val="center"/>
          </w:tcPr>
          <w:p w:rsidR="00BA5629" w:rsidRDefault="002C2C2E">
            <w:pPr>
              <w:widowControl/>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是否提供了同类项目未获各级财政资金立项支持的承诺</w:t>
            </w:r>
          </w:p>
        </w:tc>
        <w:tc>
          <w:tcPr>
            <w:tcW w:w="1764" w:type="dxa"/>
            <w:vAlign w:val="center"/>
          </w:tcPr>
          <w:p w:rsidR="00BA5629" w:rsidRDefault="002C2C2E">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BA5629">
        <w:trPr>
          <w:trHeight w:hRule="exact" w:val="983"/>
          <w:jc w:val="center"/>
        </w:trPr>
        <w:tc>
          <w:tcPr>
            <w:tcW w:w="846" w:type="dxa"/>
            <w:vMerge/>
            <w:vAlign w:val="center"/>
          </w:tcPr>
          <w:p w:rsidR="00BA5629" w:rsidRDefault="00BA5629">
            <w:pPr>
              <w:widowControl/>
              <w:spacing w:line="300" w:lineRule="exact"/>
              <w:jc w:val="left"/>
              <w:rPr>
                <w:rFonts w:ascii="Times New Roman"/>
                <w:kern w:val="0"/>
                <w:sz w:val="21"/>
                <w:szCs w:val="21"/>
              </w:rPr>
            </w:pPr>
          </w:p>
        </w:tc>
        <w:tc>
          <w:tcPr>
            <w:tcW w:w="1704" w:type="dxa"/>
            <w:vMerge/>
            <w:vAlign w:val="center"/>
          </w:tcPr>
          <w:p w:rsidR="00BA5629" w:rsidRDefault="00BA5629">
            <w:pPr>
              <w:widowControl/>
              <w:spacing w:line="300" w:lineRule="exact"/>
              <w:jc w:val="left"/>
              <w:rPr>
                <w:rFonts w:ascii="方正仿宋_GBK" w:eastAsia="方正仿宋_GBK" w:hAnsi="方正仿宋_GBK" w:cs="方正仿宋_GBK"/>
                <w:kern w:val="0"/>
                <w:sz w:val="21"/>
                <w:szCs w:val="21"/>
              </w:rPr>
            </w:pPr>
          </w:p>
        </w:tc>
        <w:tc>
          <w:tcPr>
            <w:tcW w:w="4186" w:type="dxa"/>
            <w:vAlign w:val="center"/>
          </w:tcPr>
          <w:p w:rsidR="00BA5629" w:rsidRDefault="002C2C2E">
            <w:pPr>
              <w:widowControl/>
              <w:spacing w:line="300" w:lineRule="exact"/>
              <w:jc w:val="lef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是否提供了近10年内（2014年1月1日以后）同一类别的市级科技计划项目立项次数说明及承诺</w:t>
            </w:r>
          </w:p>
        </w:tc>
        <w:tc>
          <w:tcPr>
            <w:tcW w:w="1764" w:type="dxa"/>
            <w:vAlign w:val="center"/>
          </w:tcPr>
          <w:p w:rsidR="00BA5629" w:rsidRDefault="002C2C2E">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 xml:space="preserve">是  </w:t>
            </w: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否</w:t>
            </w:r>
          </w:p>
        </w:tc>
      </w:tr>
      <w:tr w:rsidR="00BA5629" w:rsidTr="00FE53BF">
        <w:trPr>
          <w:trHeight w:hRule="exact" w:val="2212"/>
          <w:jc w:val="center"/>
        </w:trPr>
        <w:tc>
          <w:tcPr>
            <w:tcW w:w="8500" w:type="dxa"/>
            <w:gridSpan w:val="4"/>
            <w:vAlign w:val="center"/>
          </w:tcPr>
          <w:p w:rsidR="00BA5629" w:rsidRDefault="00BA5629">
            <w:pPr>
              <w:widowControl/>
              <w:spacing w:line="300" w:lineRule="exact"/>
              <w:ind w:firstLineChars="150" w:firstLine="315"/>
              <w:jc w:val="center"/>
              <w:rPr>
                <w:rFonts w:ascii="Times New Roman"/>
                <w:kern w:val="0"/>
                <w:sz w:val="21"/>
                <w:szCs w:val="21"/>
              </w:rPr>
            </w:pPr>
          </w:p>
          <w:p w:rsidR="00BA5629" w:rsidRDefault="002C2C2E">
            <w:pPr>
              <w:widowControl/>
              <w:spacing w:line="300" w:lineRule="exact"/>
              <w:ind w:firstLineChars="150" w:firstLine="316"/>
              <w:jc w:val="left"/>
              <w:rPr>
                <w:rFonts w:ascii="方正仿宋_GBK" w:eastAsia="方正仿宋_GBK" w:hAnsi="方正仿宋_GBK" w:cs="方正仿宋_GBK"/>
                <w:b/>
                <w:kern w:val="0"/>
                <w:sz w:val="21"/>
                <w:szCs w:val="21"/>
              </w:rPr>
            </w:pPr>
            <w:r>
              <w:rPr>
                <w:rFonts w:ascii="方正仿宋_GBK" w:eastAsia="方正仿宋_GBK" w:hAnsi="方正仿宋_GBK" w:cs="方正仿宋_GBK" w:hint="eastAsia"/>
                <w:b/>
                <w:kern w:val="0"/>
                <w:sz w:val="21"/>
                <w:szCs w:val="21"/>
              </w:rPr>
              <w:t>项目主管部门（加盖单位公章）：</w:t>
            </w:r>
          </w:p>
          <w:p w:rsidR="00BA5629" w:rsidRDefault="00BA5629">
            <w:pPr>
              <w:widowControl/>
              <w:spacing w:line="300" w:lineRule="exact"/>
              <w:ind w:firstLineChars="150" w:firstLine="315"/>
              <w:jc w:val="center"/>
              <w:rPr>
                <w:rFonts w:ascii="Times New Roman"/>
                <w:kern w:val="0"/>
                <w:sz w:val="21"/>
                <w:szCs w:val="21"/>
              </w:rPr>
            </w:pPr>
          </w:p>
          <w:p w:rsidR="00BA5629" w:rsidRDefault="00BA5629">
            <w:pPr>
              <w:widowControl/>
              <w:spacing w:line="300" w:lineRule="exact"/>
              <w:ind w:firstLineChars="150" w:firstLine="315"/>
              <w:jc w:val="center"/>
              <w:rPr>
                <w:rFonts w:ascii="Times New Roman"/>
                <w:kern w:val="0"/>
                <w:sz w:val="21"/>
                <w:szCs w:val="21"/>
              </w:rPr>
            </w:pPr>
          </w:p>
        </w:tc>
      </w:tr>
    </w:tbl>
    <w:p w:rsidR="00BA5629" w:rsidRDefault="00BA5629" w:rsidP="00FE53BF">
      <w:pPr>
        <w:autoSpaceDE w:val="0"/>
        <w:autoSpaceDN w:val="0"/>
        <w:adjustRightInd w:val="0"/>
        <w:spacing w:line="20" w:lineRule="exact"/>
        <w:rPr>
          <w:rFonts w:ascii="方正黑体_GBK" w:eastAsia="方正黑体_GBK"/>
          <w:sz w:val="28"/>
          <w:szCs w:val="28"/>
        </w:rPr>
      </w:pPr>
      <w:bookmarkStart w:id="0" w:name="_GoBack"/>
      <w:bookmarkEnd w:id="0"/>
    </w:p>
    <w:sectPr w:rsidR="00BA5629">
      <w:pgSz w:w="11906" w:h="16838"/>
      <w:pgMar w:top="2098" w:right="1474" w:bottom="1985" w:left="1588" w:header="851" w:footer="1701" w:gutter="0"/>
      <w:cols w:space="720"/>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CDB" w:rsidRDefault="00206CDB">
      <w:r>
        <w:separator/>
      </w:r>
    </w:p>
  </w:endnote>
  <w:endnote w:type="continuationSeparator" w:id="0">
    <w:p w:rsidR="00206CDB" w:rsidRDefault="00206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方正仿宋_GB2312">
    <w:altName w:val="Arial Unicode MS"/>
    <w:charset w:val="86"/>
    <w:family w:val="auto"/>
    <w:pitch w:val="default"/>
    <w:sig w:usb0="00000000" w:usb1="184F6CFA" w:usb2="00000012"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492486"/>
    </w:sdtPr>
    <w:sdtEndPr/>
    <w:sdtContent>
      <w:p w:rsidR="00BA5629" w:rsidRDefault="002C2C2E">
        <w:pPr>
          <w:pStyle w:val="a5"/>
          <w:jc w:val="center"/>
        </w:pPr>
        <w:r>
          <w:fldChar w:fldCharType="begin"/>
        </w:r>
        <w:r>
          <w:instrText>PAGE   \* MERGEFORMAT</w:instrText>
        </w:r>
        <w:r>
          <w:fldChar w:fldCharType="separate"/>
        </w:r>
        <w:r>
          <w:rPr>
            <w:lang w:val="zh-CN"/>
          </w:rPr>
          <w:t>-</w:t>
        </w:r>
        <w:r>
          <w:t xml:space="preserve"> 10 -</w:t>
        </w:r>
        <w:r>
          <w:fldChar w:fldCharType="end"/>
        </w:r>
      </w:p>
    </w:sdtContent>
  </w:sdt>
  <w:p w:rsidR="00BA5629" w:rsidRDefault="00BA5629">
    <w:pPr>
      <w:pStyle w:val="a5"/>
    </w:pPr>
  </w:p>
  <w:p w:rsidR="00BA5629" w:rsidRDefault="00BA562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629" w:rsidRDefault="002C2C2E">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A5629" w:rsidRDefault="002C2C2E">
                          <w:pPr>
                            <w:pStyle w:val="a5"/>
                            <w:ind w:leftChars="100" w:left="320" w:rightChars="100" w:right="320"/>
                            <w:rPr>
                              <w:sz w:val="28"/>
                              <w:szCs w:val="28"/>
                            </w:rPr>
                          </w:pPr>
                          <w:r>
                            <w:rPr>
                              <w:sz w:val="28"/>
                              <w:szCs w:val="28"/>
                            </w:rPr>
                            <w:t>—</w:t>
                          </w:r>
                          <w:r>
                            <w:rPr>
                              <w:rFonts w:ascii="Times New Roman"/>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sidR="00AE063C">
                            <w:rPr>
                              <w:rFonts w:ascii="Times New Roman"/>
                              <w:noProof/>
                              <w:sz w:val="28"/>
                              <w:szCs w:val="28"/>
                            </w:rPr>
                            <w:t>13</w:t>
                          </w:r>
                          <w:r>
                            <w:rPr>
                              <w:rFonts w:ascii="Times New Roman"/>
                              <w:sz w:val="28"/>
                              <w:szCs w:val="28"/>
                            </w:rPr>
                            <w:fldChar w:fldCharType="end"/>
                          </w:r>
                          <w:r>
                            <w:rPr>
                              <w:sz w:val="28"/>
                              <w:szCs w:val="28"/>
                            </w:rPr>
                            <w:t xml:space="preserve"> </w:t>
                          </w:r>
                          <w:r>
                            <w:rPr>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BA5629" w:rsidRDefault="002C2C2E">
                    <w:pPr>
                      <w:pStyle w:val="a5"/>
                      <w:ind w:leftChars="100" w:left="320" w:rightChars="100" w:right="320"/>
                      <w:rPr>
                        <w:sz w:val="28"/>
                        <w:szCs w:val="28"/>
                      </w:rPr>
                    </w:pPr>
                    <w:r>
                      <w:rPr>
                        <w:sz w:val="28"/>
                        <w:szCs w:val="28"/>
                      </w:rPr>
                      <w:t>—</w:t>
                    </w:r>
                    <w:r>
                      <w:rPr>
                        <w:rFonts w:ascii="Times New Roman"/>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sidR="00AE063C">
                      <w:rPr>
                        <w:rFonts w:ascii="Times New Roman"/>
                        <w:noProof/>
                        <w:sz w:val="28"/>
                        <w:szCs w:val="28"/>
                      </w:rPr>
                      <w:t>13</w:t>
                    </w:r>
                    <w:r>
                      <w:rPr>
                        <w:rFonts w:ascii="Times New Roman"/>
                        <w:sz w:val="28"/>
                        <w:szCs w:val="28"/>
                      </w:rPr>
                      <w:fldChar w:fldCharType="end"/>
                    </w:r>
                    <w:r>
                      <w:rPr>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CDB" w:rsidRDefault="00206CDB">
      <w:r>
        <w:separator/>
      </w:r>
    </w:p>
  </w:footnote>
  <w:footnote w:type="continuationSeparator" w:id="0">
    <w:p w:rsidR="00206CDB" w:rsidRDefault="00206C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51514D"/>
    <w:multiLevelType w:val="multilevel"/>
    <w:tmpl w:val="4E51514D"/>
    <w:lvl w:ilvl="0">
      <w:start w:val="1"/>
      <w:numFmt w:val="decimal"/>
      <w:suff w:val="space"/>
      <w:lvlText w:val="%1"/>
      <w:lvlJc w:val="center"/>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xODkxMjI5NzNlZmE1N2FmM2NlNGJjYTQ2YjUxMWEifQ=="/>
  </w:docVars>
  <w:rsids>
    <w:rsidRoot w:val="0064533D"/>
    <w:rsid w:val="DCBB8D02"/>
    <w:rsid w:val="EEECC035"/>
    <w:rsid w:val="FFF252BE"/>
    <w:rsid w:val="00015922"/>
    <w:rsid w:val="000525EB"/>
    <w:rsid w:val="0006344C"/>
    <w:rsid w:val="00066596"/>
    <w:rsid w:val="0007431F"/>
    <w:rsid w:val="000903FE"/>
    <w:rsid w:val="00096C56"/>
    <w:rsid w:val="000B17D9"/>
    <w:rsid w:val="000C375B"/>
    <w:rsid w:val="000D40B3"/>
    <w:rsid w:val="000F7985"/>
    <w:rsid w:val="0016576E"/>
    <w:rsid w:val="00196A1D"/>
    <w:rsid w:val="001B738D"/>
    <w:rsid w:val="001E6366"/>
    <w:rsid w:val="00202152"/>
    <w:rsid w:val="00206CDB"/>
    <w:rsid w:val="00215032"/>
    <w:rsid w:val="002204B8"/>
    <w:rsid w:val="00244E01"/>
    <w:rsid w:val="00256E34"/>
    <w:rsid w:val="0026032F"/>
    <w:rsid w:val="0027050E"/>
    <w:rsid w:val="00283636"/>
    <w:rsid w:val="002A51DE"/>
    <w:rsid w:val="002C2C2E"/>
    <w:rsid w:val="002C66BB"/>
    <w:rsid w:val="002E1E0E"/>
    <w:rsid w:val="002F2EF8"/>
    <w:rsid w:val="00302B79"/>
    <w:rsid w:val="00365DE4"/>
    <w:rsid w:val="003B5A59"/>
    <w:rsid w:val="003C44D1"/>
    <w:rsid w:val="003E5D8D"/>
    <w:rsid w:val="00440660"/>
    <w:rsid w:val="004839F4"/>
    <w:rsid w:val="00497E5C"/>
    <w:rsid w:val="004B496D"/>
    <w:rsid w:val="004C07F5"/>
    <w:rsid w:val="004D65C5"/>
    <w:rsid w:val="004E08ED"/>
    <w:rsid w:val="00540BC0"/>
    <w:rsid w:val="0058203D"/>
    <w:rsid w:val="005A0CEB"/>
    <w:rsid w:val="005A33EB"/>
    <w:rsid w:val="006420F5"/>
    <w:rsid w:val="0064533D"/>
    <w:rsid w:val="00650234"/>
    <w:rsid w:val="00651BEF"/>
    <w:rsid w:val="00683A73"/>
    <w:rsid w:val="006A0393"/>
    <w:rsid w:val="006C6442"/>
    <w:rsid w:val="006E06D9"/>
    <w:rsid w:val="00711934"/>
    <w:rsid w:val="00720037"/>
    <w:rsid w:val="007247B9"/>
    <w:rsid w:val="007314CC"/>
    <w:rsid w:val="007353EB"/>
    <w:rsid w:val="007B6A24"/>
    <w:rsid w:val="007C5DB2"/>
    <w:rsid w:val="008165CF"/>
    <w:rsid w:val="00821F2A"/>
    <w:rsid w:val="008C5BB6"/>
    <w:rsid w:val="008D465C"/>
    <w:rsid w:val="00904707"/>
    <w:rsid w:val="00972F66"/>
    <w:rsid w:val="00996D99"/>
    <w:rsid w:val="009C4798"/>
    <w:rsid w:val="009D6CC3"/>
    <w:rsid w:val="009E0BE4"/>
    <w:rsid w:val="009F262D"/>
    <w:rsid w:val="009F35DD"/>
    <w:rsid w:val="00A00634"/>
    <w:rsid w:val="00A2058C"/>
    <w:rsid w:val="00A449D9"/>
    <w:rsid w:val="00A65136"/>
    <w:rsid w:val="00A75A10"/>
    <w:rsid w:val="00A9477F"/>
    <w:rsid w:val="00AA1FFE"/>
    <w:rsid w:val="00AA59A7"/>
    <w:rsid w:val="00AA7C27"/>
    <w:rsid w:val="00AB077A"/>
    <w:rsid w:val="00AE063C"/>
    <w:rsid w:val="00AE7BF0"/>
    <w:rsid w:val="00B04E69"/>
    <w:rsid w:val="00B11BED"/>
    <w:rsid w:val="00B27304"/>
    <w:rsid w:val="00B87A8B"/>
    <w:rsid w:val="00BA34E2"/>
    <w:rsid w:val="00BA5629"/>
    <w:rsid w:val="00BE17E8"/>
    <w:rsid w:val="00C113FF"/>
    <w:rsid w:val="00C26399"/>
    <w:rsid w:val="00C33A14"/>
    <w:rsid w:val="00C73FF3"/>
    <w:rsid w:val="00CA450D"/>
    <w:rsid w:val="00CE7674"/>
    <w:rsid w:val="00CF07FA"/>
    <w:rsid w:val="00DD218C"/>
    <w:rsid w:val="00DE71EC"/>
    <w:rsid w:val="00E14B33"/>
    <w:rsid w:val="00E32D37"/>
    <w:rsid w:val="00E937A8"/>
    <w:rsid w:val="00F8059C"/>
    <w:rsid w:val="00F94B40"/>
    <w:rsid w:val="00FE2FA2"/>
    <w:rsid w:val="00FE53BF"/>
    <w:rsid w:val="00FF2A9A"/>
    <w:rsid w:val="027A5940"/>
    <w:rsid w:val="02814E00"/>
    <w:rsid w:val="042C2C6A"/>
    <w:rsid w:val="05116C4F"/>
    <w:rsid w:val="07224620"/>
    <w:rsid w:val="0D6D057B"/>
    <w:rsid w:val="0E596270"/>
    <w:rsid w:val="0E6E60A2"/>
    <w:rsid w:val="0EC248F6"/>
    <w:rsid w:val="13D1726F"/>
    <w:rsid w:val="13D5193B"/>
    <w:rsid w:val="141A663B"/>
    <w:rsid w:val="14CD5D97"/>
    <w:rsid w:val="190D760D"/>
    <w:rsid w:val="1C1F3ECB"/>
    <w:rsid w:val="1C365C68"/>
    <w:rsid w:val="1CF33ECD"/>
    <w:rsid w:val="1D755C97"/>
    <w:rsid w:val="1D903E12"/>
    <w:rsid w:val="205D6C81"/>
    <w:rsid w:val="20B57C22"/>
    <w:rsid w:val="20F11659"/>
    <w:rsid w:val="23270D74"/>
    <w:rsid w:val="23F04F0C"/>
    <w:rsid w:val="2629704C"/>
    <w:rsid w:val="2767173F"/>
    <w:rsid w:val="29751BBB"/>
    <w:rsid w:val="29891E41"/>
    <w:rsid w:val="2C365B84"/>
    <w:rsid w:val="2DA514BA"/>
    <w:rsid w:val="2E5D389C"/>
    <w:rsid w:val="2F5E167A"/>
    <w:rsid w:val="2FD7142C"/>
    <w:rsid w:val="315B4AA5"/>
    <w:rsid w:val="31E51E67"/>
    <w:rsid w:val="32064DD0"/>
    <w:rsid w:val="33B007B9"/>
    <w:rsid w:val="37E42938"/>
    <w:rsid w:val="37F76B0F"/>
    <w:rsid w:val="383218F5"/>
    <w:rsid w:val="38A67EE5"/>
    <w:rsid w:val="392A3EBA"/>
    <w:rsid w:val="397F0B6A"/>
    <w:rsid w:val="398C10AC"/>
    <w:rsid w:val="3B1F04E7"/>
    <w:rsid w:val="3D581DFE"/>
    <w:rsid w:val="3E3839DE"/>
    <w:rsid w:val="3F3B00FD"/>
    <w:rsid w:val="3FAE03FB"/>
    <w:rsid w:val="41D72F41"/>
    <w:rsid w:val="435E232E"/>
    <w:rsid w:val="447255E6"/>
    <w:rsid w:val="44DE583D"/>
    <w:rsid w:val="465810C1"/>
    <w:rsid w:val="4BD26346"/>
    <w:rsid w:val="4D866514"/>
    <w:rsid w:val="4DC609E3"/>
    <w:rsid w:val="50D70E34"/>
    <w:rsid w:val="56E878F7"/>
    <w:rsid w:val="5E732955"/>
    <w:rsid w:val="5EE4309A"/>
    <w:rsid w:val="61A60ADB"/>
    <w:rsid w:val="635648AC"/>
    <w:rsid w:val="64E2007C"/>
    <w:rsid w:val="67011509"/>
    <w:rsid w:val="6759214B"/>
    <w:rsid w:val="67E00045"/>
    <w:rsid w:val="6A703C4E"/>
    <w:rsid w:val="6C251FBB"/>
    <w:rsid w:val="6E6C4D79"/>
    <w:rsid w:val="6F3B4F58"/>
    <w:rsid w:val="70877D29"/>
    <w:rsid w:val="72A44C89"/>
    <w:rsid w:val="74620891"/>
    <w:rsid w:val="79AF3185"/>
    <w:rsid w:val="7D685B43"/>
    <w:rsid w:val="7E364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777CBACF-62DC-4965-A0A9-8951CCDAA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仿宋_GB2312" w:eastAsia="仿宋_GB2312"/>
      <w:kern w:val="2"/>
      <w:sz w:val="32"/>
      <w:szCs w:val="3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semiHidden/>
    <w:unhideWhenUsed/>
    <w:qFormat/>
    <w:rPr>
      <w:sz w:val="21"/>
      <w:szCs w:val="21"/>
    </w:rPr>
  </w:style>
  <w:style w:type="character" w:customStyle="1" w:styleId="1Char">
    <w:name w:val="标题 1 Char"/>
    <w:basedOn w:val="a0"/>
    <w:link w:val="1"/>
    <w:uiPriority w:val="9"/>
    <w:qFormat/>
    <w:rPr>
      <w:rFonts w:ascii="宋体" w:eastAsia="宋体" w:hAnsi="宋体" w:cs="宋体"/>
      <w:b/>
      <w:bCs/>
      <w:kern w:val="36"/>
      <w:sz w:val="48"/>
      <w:szCs w:val="48"/>
    </w:rPr>
  </w:style>
  <w:style w:type="character" w:customStyle="1" w:styleId="Char">
    <w:name w:val="批注文字 Char"/>
    <w:basedOn w:val="a0"/>
    <w:link w:val="a3"/>
    <w:qFormat/>
    <w:rPr>
      <w:rFonts w:ascii="仿宋_GB2312" w:eastAsia="仿宋_GB2312" w:hAnsi="Times New Roman" w:cs="Times New Roman"/>
      <w:sz w:val="32"/>
      <w:szCs w:val="32"/>
    </w:rPr>
  </w:style>
  <w:style w:type="character" w:customStyle="1" w:styleId="Char3">
    <w:name w:val="页脚 Char"/>
    <w:basedOn w:val="a0"/>
    <w:uiPriority w:val="99"/>
    <w:semiHidden/>
    <w:qFormat/>
    <w:rPr>
      <w:rFonts w:ascii="仿宋_GB2312" w:eastAsia="仿宋_GB2312" w:hAnsi="Times New Roman" w:cs="Times New Roman"/>
      <w:sz w:val="18"/>
      <w:szCs w:val="18"/>
    </w:rPr>
  </w:style>
  <w:style w:type="character" w:customStyle="1" w:styleId="Char1">
    <w:name w:val="页脚 Char1"/>
    <w:link w:val="a5"/>
    <w:uiPriority w:val="99"/>
    <w:qFormat/>
    <w:rPr>
      <w:rFonts w:ascii="仿宋_GB2312" w:eastAsia="仿宋_GB2312" w:hAnsi="Times New Roman" w:cs="Times New Roman"/>
      <w:sz w:val="18"/>
      <w:szCs w:val="18"/>
    </w:rPr>
  </w:style>
  <w:style w:type="character" w:customStyle="1" w:styleId="Char0">
    <w:name w:val="批注框文本 Char"/>
    <w:basedOn w:val="a0"/>
    <w:link w:val="a4"/>
    <w:uiPriority w:val="99"/>
    <w:semiHidden/>
    <w:qFormat/>
    <w:rPr>
      <w:rFonts w:ascii="仿宋_GB2312" w:eastAsia="仿宋_GB2312" w:hAnsi="Times New Roman" w:cs="Times New Roman"/>
      <w:sz w:val="18"/>
      <w:szCs w:val="18"/>
    </w:rPr>
  </w:style>
  <w:style w:type="character" w:customStyle="1" w:styleId="Char2">
    <w:name w:val="页眉 Char"/>
    <w:basedOn w:val="a0"/>
    <w:link w:val="a6"/>
    <w:uiPriority w:val="99"/>
    <w:qFormat/>
    <w:rPr>
      <w:rFonts w:ascii="仿宋_GB2312" w:eastAsia="仿宋_GB2312" w:hAnsi="Times New Roman" w:cs="Times New Roman"/>
      <w:sz w:val="18"/>
      <w:szCs w:val="18"/>
    </w:rPr>
  </w:style>
  <w:style w:type="paragraph" w:customStyle="1" w:styleId="aa">
    <w:name w:val="附件栏"/>
    <w:basedOn w:val="a"/>
    <w:qFormat/>
    <w:pPr>
      <w:autoSpaceDE w:val="0"/>
      <w:autoSpaceDN w:val="0"/>
      <w:snapToGrid w:val="0"/>
      <w:spacing w:line="590" w:lineRule="atLeast"/>
      <w:ind w:firstLine="624"/>
    </w:pPr>
    <w:rPr>
      <w:rFonts w:ascii="Times New Roman" w:eastAsia="方正仿宋_GBK"/>
      <w:snapToGrid w:val="0"/>
      <w:kern w:val="0"/>
      <w:szCs w:val="20"/>
    </w:rPr>
  </w:style>
  <w:style w:type="paragraph" w:styleId="ab">
    <w:name w:val="List Paragraph"/>
    <w:basedOn w:val="a"/>
    <w:uiPriority w:val="34"/>
    <w:qFormat/>
    <w:pPr>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797</Words>
  <Characters>4545</Characters>
  <Application>Microsoft Office Word</Application>
  <DocSecurity>0</DocSecurity>
  <Lines>37</Lines>
  <Paragraphs>10</Paragraphs>
  <ScaleCrop>false</ScaleCrop>
  <Company>Microsoft</Company>
  <LinksUpToDate>false</LinksUpToDate>
  <CharactersWithSpaces>5332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文件档案管理</dc:creator>
  <cp:lastModifiedBy>wangyanqiao</cp:lastModifiedBy>
  <cp:revision>46</cp:revision>
  <cp:lastPrinted>2024-08-30T07:57:00Z</cp:lastPrinted>
  <dcterms:created xsi:type="dcterms:W3CDTF">2022-05-27T02:46:00Z</dcterms:created>
  <dcterms:modified xsi:type="dcterms:W3CDTF">2024-08-30T10:03:00Z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E6BC24E69CD14B2282094F4C4D3F96B0_12</vt:lpwstr>
  </property>
</Properties>
</file>