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73" w:rsidRPr="000452A1" w:rsidRDefault="008E4B4D" w:rsidP="000452A1">
      <w:pPr>
        <w:jc w:val="center"/>
        <w:rPr>
          <w:rFonts w:ascii="方正小标宋_GBK" w:eastAsia="方正小标宋_GBK"/>
          <w:sz w:val="44"/>
          <w:szCs w:val="44"/>
        </w:rPr>
      </w:pPr>
      <w:r w:rsidRPr="000452A1">
        <w:rPr>
          <w:rFonts w:ascii="方正小标宋_GBK" w:eastAsia="方正小标宋_GBK" w:hint="eastAsia"/>
          <w:sz w:val="44"/>
          <w:szCs w:val="44"/>
        </w:rPr>
        <w:t>关于杨杨等同志职务任免的通知</w:t>
      </w:r>
    </w:p>
    <w:p w:rsidR="008E4B4D" w:rsidRPr="000452A1" w:rsidRDefault="008E4B4D">
      <w:pPr>
        <w:rPr>
          <w:rFonts w:ascii="方正仿宋_GBK" w:eastAsia="方正仿宋_GBK"/>
          <w:sz w:val="32"/>
          <w:szCs w:val="32"/>
        </w:rPr>
      </w:pPr>
      <w:r w:rsidRPr="000452A1">
        <w:rPr>
          <w:rFonts w:ascii="方正仿宋_GBK" w:eastAsia="方正仿宋_GBK" w:hint="eastAsia"/>
          <w:sz w:val="32"/>
          <w:szCs w:val="32"/>
        </w:rPr>
        <w:t>市住房公积金管理中心：</w:t>
      </w:r>
    </w:p>
    <w:p w:rsidR="008E4B4D" w:rsidRPr="000452A1" w:rsidRDefault="008E4B4D" w:rsidP="000452A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0452A1">
        <w:rPr>
          <w:rFonts w:ascii="方正仿宋_GBK" w:eastAsia="方正仿宋_GBK" w:hint="eastAsia"/>
          <w:sz w:val="32"/>
          <w:szCs w:val="32"/>
        </w:rPr>
        <w:t>经研究决定：</w:t>
      </w:r>
    </w:p>
    <w:p w:rsidR="008E4B4D" w:rsidRPr="000452A1" w:rsidRDefault="008E4B4D" w:rsidP="000452A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0452A1">
        <w:rPr>
          <w:rFonts w:ascii="方正仿宋_GBK" w:eastAsia="方正仿宋_GBK" w:hint="eastAsia"/>
          <w:sz w:val="32"/>
          <w:szCs w:val="32"/>
        </w:rPr>
        <w:t>杨杨同志任市住房公积金管理中心宜兴市分中心主任（试用期一年），免去其市住房公积金管理中心锡山分中心副主任（主持工作）职务；</w:t>
      </w:r>
    </w:p>
    <w:p w:rsidR="003B0F63" w:rsidRPr="000452A1" w:rsidRDefault="003B0F63" w:rsidP="000452A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0452A1">
        <w:rPr>
          <w:rFonts w:ascii="方正仿宋_GBK" w:eastAsia="方正仿宋_GBK" w:hint="eastAsia"/>
          <w:sz w:val="32"/>
          <w:szCs w:val="32"/>
        </w:rPr>
        <w:t>崔屹同志任市住房公积金管理中心惠山分中心主任（试用期一年），免去其市住房公积金管理中心惠山分中心副主任（主持工作）职务；</w:t>
      </w:r>
    </w:p>
    <w:p w:rsidR="003B0F63" w:rsidRPr="000452A1" w:rsidRDefault="000452A1" w:rsidP="000452A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0452A1">
        <w:rPr>
          <w:rFonts w:ascii="方正仿宋_GBK" w:eastAsia="方正仿宋_GBK" w:hint="eastAsia"/>
          <w:sz w:val="32"/>
          <w:szCs w:val="32"/>
        </w:rPr>
        <w:t>邬秉斌同志任市住房公积金管理中心办公室（组织人事部）主任（试用期一年），免去其市住房公积金管理中心办公室（组织人事部）副主任（主持工作）职务；</w:t>
      </w:r>
    </w:p>
    <w:p w:rsidR="000452A1" w:rsidRDefault="000452A1" w:rsidP="000452A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0452A1">
        <w:rPr>
          <w:rFonts w:ascii="方正仿宋_GBK" w:eastAsia="方正仿宋_GBK" w:hint="eastAsia"/>
          <w:sz w:val="32"/>
          <w:szCs w:val="32"/>
        </w:rPr>
        <w:t>丁恒同志任市住房公积金管理中心电子业务部部长（试用期一年），免去其市住房公积金管理中心电子业务部副部长（主持工作）职务</w:t>
      </w:r>
      <w:r w:rsidR="003752C9">
        <w:rPr>
          <w:rFonts w:ascii="方正仿宋_GBK" w:eastAsia="方正仿宋_GBK" w:hint="eastAsia"/>
          <w:sz w:val="32"/>
          <w:szCs w:val="32"/>
        </w:rPr>
        <w:t>；</w:t>
      </w:r>
    </w:p>
    <w:p w:rsidR="000452A1" w:rsidRDefault="003752C9" w:rsidP="003752C9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免去郭维勤同志的</w:t>
      </w:r>
      <w:r w:rsidRPr="000452A1">
        <w:rPr>
          <w:rFonts w:ascii="方正仿宋_GBK" w:eastAsia="方正仿宋_GBK" w:hint="eastAsia"/>
          <w:sz w:val="32"/>
          <w:szCs w:val="32"/>
        </w:rPr>
        <w:t>市住房公积金管理中心宜兴市分中心主任</w:t>
      </w:r>
      <w:r>
        <w:rPr>
          <w:rFonts w:ascii="方正仿宋_GBK" w:eastAsia="方正仿宋_GBK" w:hint="eastAsia"/>
          <w:sz w:val="32"/>
          <w:szCs w:val="32"/>
        </w:rPr>
        <w:t>职务，按原职务层次管理。</w:t>
      </w:r>
    </w:p>
    <w:p w:rsidR="000452A1" w:rsidRDefault="000452A1" w:rsidP="000452A1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0452A1" w:rsidRDefault="000452A1" w:rsidP="000452A1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无锡市人民政府办公室</w:t>
      </w:r>
    </w:p>
    <w:p w:rsidR="000452A1" w:rsidRPr="000452A1" w:rsidRDefault="000452A1" w:rsidP="000452A1">
      <w:pPr>
        <w:ind w:firstLineChars="200" w:firstLine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</w:t>
      </w:r>
      <w:r w:rsidR="00C333FE"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0452A1"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C333FE">
        <w:rPr>
          <w:rFonts w:ascii="Times New Roman" w:eastAsia="宋体" w:hAnsi="Times New Roman" w:cs="Times New Roman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C333FE"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0452A1" w:rsidRPr="000452A1" w:rsidRDefault="000452A1" w:rsidP="000452A1">
      <w:pPr>
        <w:ind w:firstLineChars="200" w:firstLine="420"/>
        <w:jc w:val="right"/>
      </w:pPr>
    </w:p>
    <w:p w:rsidR="008E4B4D" w:rsidRDefault="008E4B4D" w:rsidP="008E4B4D">
      <w:pPr>
        <w:ind w:firstLineChars="200" w:firstLine="420"/>
      </w:pPr>
    </w:p>
    <w:p w:rsidR="008E4B4D" w:rsidRPr="008E4B4D" w:rsidRDefault="008E4B4D"/>
    <w:sectPr w:rsidR="008E4B4D" w:rsidRPr="008E4B4D" w:rsidSect="00C74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C21" w:rsidRDefault="00760C21" w:rsidP="003B0F63">
      <w:r>
        <w:separator/>
      </w:r>
    </w:p>
  </w:endnote>
  <w:endnote w:type="continuationSeparator" w:id="1">
    <w:p w:rsidR="00760C21" w:rsidRDefault="00760C21" w:rsidP="003B0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C21" w:rsidRDefault="00760C21" w:rsidP="003B0F63">
      <w:r>
        <w:separator/>
      </w:r>
    </w:p>
  </w:footnote>
  <w:footnote w:type="continuationSeparator" w:id="1">
    <w:p w:rsidR="00760C21" w:rsidRDefault="00760C21" w:rsidP="003B0F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B4D"/>
    <w:rsid w:val="000452A1"/>
    <w:rsid w:val="00057384"/>
    <w:rsid w:val="003752C9"/>
    <w:rsid w:val="003B0F63"/>
    <w:rsid w:val="005C423F"/>
    <w:rsid w:val="00760C21"/>
    <w:rsid w:val="00840412"/>
    <w:rsid w:val="008E4B4D"/>
    <w:rsid w:val="009B07AB"/>
    <w:rsid w:val="00C333FE"/>
    <w:rsid w:val="00C74E73"/>
    <w:rsid w:val="00EC0956"/>
    <w:rsid w:val="00F1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F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2023-06-02T05:45:00Z</dcterms:created>
  <dcterms:modified xsi:type="dcterms:W3CDTF">2023-06-20T07:55:00Z</dcterms:modified>
</cp:coreProperties>
</file>